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C6482" w14:textId="4483CDD7" w:rsidR="00DC6CE3" w:rsidRDefault="00573107">
      <w:pPr>
        <w:rPr>
          <w:b/>
          <w:bCs/>
        </w:rPr>
      </w:pPr>
      <w:r w:rsidRPr="009720FD">
        <w:rPr>
          <w:b/>
          <w:bCs/>
          <w:noProof/>
          <w:lang w:eastAsia="en-GB"/>
        </w:rPr>
        <w:drawing>
          <wp:inline distT="0" distB="0" distL="0" distR="0" wp14:anchorId="0F7C7C69" wp14:editId="35BD90AD">
            <wp:extent cx="1819275" cy="7458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50597" cy="758674"/>
                    </a:xfrm>
                    <a:prstGeom prst="rect">
                      <a:avLst/>
                    </a:prstGeom>
                  </pic:spPr>
                </pic:pic>
              </a:graphicData>
            </a:graphic>
          </wp:inline>
        </w:drawing>
      </w:r>
      <w:r w:rsidR="000C4E22">
        <w:rPr>
          <w:rFonts w:ascii="Times New Roman" w:hAnsi="Times New Roman" w:cs="Times New Roman"/>
          <w:noProof/>
          <w:lang w:eastAsia="en-GB"/>
        </w:rPr>
        <mc:AlternateContent>
          <mc:Choice Requires="wps">
            <w:drawing>
              <wp:anchor distT="0" distB="0" distL="114300" distR="114300" simplePos="0" relativeHeight="251662336" behindDoc="0" locked="0" layoutInCell="1" allowOverlap="1" wp14:anchorId="3B88C352" wp14:editId="5EFB4478">
                <wp:simplePos x="0" y="0"/>
                <wp:positionH relativeFrom="column">
                  <wp:posOffset>4185428</wp:posOffset>
                </wp:positionH>
                <wp:positionV relativeFrom="paragraph">
                  <wp:posOffset>14802</wp:posOffset>
                </wp:positionV>
                <wp:extent cx="1325880" cy="2085975"/>
                <wp:effectExtent l="0" t="0" r="1270"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2085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6DAEB" w14:textId="01722A05" w:rsidR="000C4E22" w:rsidRDefault="000C4E22" w:rsidP="000C4E22"/>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88C352" id="_x0000_t202" coordsize="21600,21600" o:spt="202" path="m,l,21600r21600,l21600,xe">
                <v:stroke joinstyle="miter"/>
                <v:path gradientshapeok="t" o:connecttype="rect"/>
              </v:shapetype>
              <v:shape id="Text Box 5" o:spid="_x0000_s1026" type="#_x0000_t202" style="position:absolute;margin-left:329.55pt;margin-top:1.15pt;width:104.4pt;height:164.2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" filled="f" stroked="f">
                <v:textbox>
                  <w:txbxContent>
                    <w:p w14:paraId="5FD6DAEB" w14:textId="01722A05" w:rsidR="000C4E22" w:rsidRDefault="000C4E22" w:rsidP="000C4E22"/>
                  </w:txbxContent>
                </v:textbox>
              </v:shape>
            </w:pict>
          </mc:Fallback>
        </mc:AlternateContent>
      </w:r>
      <w:r w:rsidR="000C4E22">
        <w:rPr>
          <w:rFonts w:ascii="Times New Roman" w:hAnsi="Times New Roman" w:cs="Times New Roman"/>
          <w:noProof/>
          <w:lang w:eastAsia="en-GB"/>
        </w:rPr>
        <mc:AlternateContent>
          <mc:Choice Requires="wps">
            <w:drawing>
              <wp:anchor distT="0" distB="0" distL="114300" distR="114300" simplePos="0" relativeHeight="251660288" behindDoc="0" locked="0" layoutInCell="1" allowOverlap="1" wp14:anchorId="1807BB49" wp14:editId="7C11EFCA">
                <wp:simplePos x="0" y="0"/>
                <wp:positionH relativeFrom="column">
                  <wp:posOffset>-669701</wp:posOffset>
                </wp:positionH>
                <wp:positionV relativeFrom="paragraph">
                  <wp:posOffset>-742</wp:posOffset>
                </wp:positionV>
                <wp:extent cx="1302385" cy="13017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2385" cy="1301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7A2A5" w14:textId="6E8E2C91" w:rsidR="000C4E22" w:rsidRDefault="000C4E22" w:rsidP="000C4E22"/>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807BB49" id="Text Box 3" o:spid="_x0000_s1027" type="#_x0000_t202" style="position:absolute;margin-left:-52.75pt;margin-top:-.05pt;width:102.55pt;height:102.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" filled="f" stroked="f">
                <v:textbox style="mso-fit-shape-to-text:t">
                  <w:txbxContent>
                    <w:p w14:paraId="1077A2A5" w14:textId="6E8E2C91" w:rsidR="000C4E22" w:rsidRDefault="000C4E22" w:rsidP="000C4E22"/>
                  </w:txbxContent>
                </v:textbox>
              </v:shape>
            </w:pict>
          </mc:Fallback>
        </mc:AlternateContent>
      </w:r>
      <w:r w:rsidR="000C4E22" w:rsidRPr="000C4E22">
        <w:rPr>
          <w:b/>
          <w:bCs/>
          <w:noProof/>
          <w:lang w:eastAsia="en-GB"/>
        </w:rPr>
        <mc:AlternateContent>
          <mc:Choice Requires="wps">
            <w:drawing>
              <wp:anchor distT="45720" distB="45720" distL="114300" distR="114300" simplePos="0" relativeHeight="251664384" behindDoc="0" locked="0" layoutInCell="1" allowOverlap="1" wp14:anchorId="2BA945DF" wp14:editId="36A4452C">
                <wp:simplePos x="0" y="0"/>
                <wp:positionH relativeFrom="margin">
                  <wp:posOffset>3925382</wp:posOffset>
                </wp:positionH>
                <wp:positionV relativeFrom="paragraph">
                  <wp:posOffset>17780</wp:posOffset>
                </wp:positionV>
                <wp:extent cx="2562860" cy="1313180"/>
                <wp:effectExtent l="0" t="0" r="2794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860" cy="1313180"/>
                        </a:xfrm>
                        <a:prstGeom prst="rect">
                          <a:avLst/>
                        </a:prstGeom>
                        <a:solidFill>
                          <a:srgbClr val="FFFFFF"/>
                        </a:solidFill>
                        <a:ln w="9525">
                          <a:solidFill>
                            <a:schemeClr val="bg1"/>
                          </a:solidFill>
                          <a:miter lim="800000"/>
                          <a:headEnd/>
                          <a:tailEnd/>
                        </a:ln>
                      </wps:spPr>
                      <wps:txbx>
                        <w:txbxContent>
                          <w:p w14:paraId="1549DE9E" w14:textId="544F43AA" w:rsidR="000C4E22" w:rsidRDefault="000C4E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A945DF" id="Text Box 2" o:spid="_x0000_s1028" type="#_x0000_t202" style="position:absolute;margin-left:309.1pt;margin-top:1.4pt;width:201.8pt;height:103.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" strokecolor="white [3212]">
                <v:textbox>
                  <w:txbxContent>
                    <w:p w14:paraId="1549DE9E" w14:textId="544F43AA" w:rsidR="000C4E22" w:rsidRDefault="000C4E22"/>
                  </w:txbxContent>
                </v:textbox>
                <w10:wrap type="square" anchorx="margin"/>
              </v:shape>
            </w:pict>
          </mc:Fallback>
        </mc:AlternateContent>
      </w:r>
    </w:p>
    <w:p w14:paraId="10D72023" w14:textId="08211C25" w:rsidR="00DC6CE3" w:rsidRDefault="00DC6CE3">
      <w:pPr>
        <w:rPr>
          <w:b/>
          <w:bCs/>
        </w:rPr>
      </w:pPr>
    </w:p>
    <w:p w14:paraId="04836532" w14:textId="6C450CFC" w:rsidR="00DC6CE3" w:rsidRDefault="00DC6CE3">
      <w:pPr>
        <w:rPr>
          <w:b/>
          <w:bCs/>
        </w:rPr>
      </w:pPr>
    </w:p>
    <w:p w14:paraId="58F2B50B" w14:textId="3451CA34" w:rsidR="00573107" w:rsidRDefault="00573107" w:rsidP="00573107">
      <w:pPr>
        <w:autoSpaceDE w:val="0"/>
        <w:autoSpaceDN w:val="0"/>
        <w:adjustRightInd w:val="0"/>
        <w:spacing w:after="200" w:line="276" w:lineRule="auto"/>
        <w:jc w:val="center"/>
        <w:rPr>
          <w:rFonts w:eastAsia="Times New Roman"/>
          <w:bCs/>
          <w:color w:val="000000"/>
          <w:sz w:val="44"/>
          <w:szCs w:val="44"/>
          <w:lang w:eastAsia="ja-JP"/>
        </w:rPr>
      </w:pPr>
      <w:r>
        <w:rPr>
          <w:rFonts w:eastAsia="Times New Roman"/>
          <w:bCs/>
          <w:noProof/>
          <w:color w:val="000000"/>
          <w:sz w:val="44"/>
          <w:szCs w:val="44"/>
          <w:lang w:eastAsia="en-GB"/>
        </w:rPr>
        <w:t xml:space="preserve">                       </w:t>
      </w:r>
      <w:r>
        <w:rPr>
          <w:rFonts w:eastAsia="Times New Roman"/>
          <w:bCs/>
          <w:noProof/>
          <w:color w:val="000000"/>
          <w:sz w:val="44"/>
          <w:szCs w:val="44"/>
          <w:lang w:eastAsia="en-GB"/>
        </w:rPr>
        <w:drawing>
          <wp:inline distT="0" distB="0" distL="0" distR="0" wp14:anchorId="27A8AFD6" wp14:editId="0D6E7658">
            <wp:extent cx="1399125" cy="1318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8701" cy="1327282"/>
                    </a:xfrm>
                    <a:prstGeom prst="rect">
                      <a:avLst/>
                    </a:prstGeom>
                    <a:noFill/>
                  </pic:spPr>
                </pic:pic>
              </a:graphicData>
            </a:graphic>
          </wp:inline>
        </w:drawing>
      </w:r>
    </w:p>
    <w:p w14:paraId="7218513E" w14:textId="77777777" w:rsidR="00573107" w:rsidRPr="000621F6" w:rsidRDefault="00573107" w:rsidP="00573107">
      <w:pPr>
        <w:autoSpaceDE w:val="0"/>
        <w:autoSpaceDN w:val="0"/>
        <w:adjustRightInd w:val="0"/>
        <w:spacing w:after="200" w:line="276" w:lineRule="auto"/>
        <w:jc w:val="center"/>
        <w:rPr>
          <w:rFonts w:ascii="Californian FB" w:eastAsia="Times New Roman" w:hAnsi="Californian FB"/>
          <w:bCs/>
          <w:color w:val="000000"/>
          <w:lang w:eastAsia="ja-JP"/>
        </w:rPr>
      </w:pPr>
      <w:r w:rsidRPr="000621F6">
        <w:rPr>
          <w:rFonts w:ascii="Californian FB" w:eastAsia="Times New Roman" w:hAnsi="Californian FB"/>
          <w:bCs/>
          <w:color w:val="000000"/>
          <w:lang w:eastAsia="ja-JP"/>
        </w:rPr>
        <w:t>Learn and Grow Together in Christ</w:t>
      </w:r>
    </w:p>
    <w:p w14:paraId="29F1A718" w14:textId="7B716994" w:rsidR="00573107" w:rsidRDefault="00573107" w:rsidP="00573107">
      <w:pPr>
        <w:autoSpaceDE w:val="0"/>
        <w:autoSpaceDN w:val="0"/>
        <w:adjustRightInd w:val="0"/>
        <w:spacing w:after="200" w:line="276" w:lineRule="auto"/>
        <w:jc w:val="center"/>
        <w:rPr>
          <w:rFonts w:eastAsia="Times New Roman"/>
          <w:color w:val="000000"/>
          <w:sz w:val="44"/>
          <w:szCs w:val="44"/>
          <w:lang w:val="en-US" w:eastAsia="ja-JP"/>
        </w:rPr>
      </w:pPr>
      <w:r>
        <w:rPr>
          <w:rFonts w:eastAsia="Times New Roman"/>
          <w:color w:val="000000"/>
          <w:sz w:val="44"/>
          <w:szCs w:val="44"/>
          <w:lang w:val="en-US" w:eastAsia="ja-JP"/>
        </w:rPr>
        <w:t>St. Mary’s RC Primary School</w:t>
      </w:r>
    </w:p>
    <w:p w14:paraId="36A40907" w14:textId="1A378E92" w:rsidR="00573107" w:rsidRDefault="00D3773A" w:rsidP="00573107">
      <w:pPr>
        <w:autoSpaceDE w:val="0"/>
        <w:autoSpaceDN w:val="0"/>
        <w:adjustRightInd w:val="0"/>
        <w:spacing w:after="200" w:line="276" w:lineRule="auto"/>
        <w:jc w:val="center"/>
        <w:rPr>
          <w:rFonts w:eastAsia="Times New Roman"/>
          <w:color w:val="000000"/>
          <w:sz w:val="44"/>
          <w:szCs w:val="44"/>
          <w:lang w:val="en-US" w:eastAsia="ja-JP"/>
        </w:rPr>
      </w:pPr>
      <w:r>
        <w:rPr>
          <w:rFonts w:eastAsia="Times New Roman"/>
          <w:color w:val="000000"/>
          <w:sz w:val="44"/>
          <w:szCs w:val="44"/>
          <w:u w:val="single"/>
          <w:lang w:val="en-US" w:eastAsia="ja-JP"/>
        </w:rPr>
        <w:t>PE</w:t>
      </w:r>
      <w:bookmarkStart w:id="0" w:name="_GoBack"/>
      <w:bookmarkEnd w:id="0"/>
      <w:r w:rsidR="00573107" w:rsidRPr="005E5E4B">
        <w:rPr>
          <w:rFonts w:eastAsia="Times New Roman"/>
          <w:color w:val="000000"/>
          <w:sz w:val="44"/>
          <w:szCs w:val="44"/>
          <w:u w:val="single"/>
          <w:lang w:val="en-US" w:eastAsia="ja-JP"/>
        </w:rPr>
        <w:t xml:space="preserve"> Policy</w:t>
      </w:r>
      <w:r w:rsidR="00573107" w:rsidRPr="00F32CAF">
        <w:rPr>
          <w:rFonts w:eastAsia="Times New Roman"/>
          <w:color w:val="000000"/>
          <w:sz w:val="44"/>
          <w:szCs w:val="44"/>
          <w:lang w:val="en-US" w:eastAsia="ja-JP"/>
        </w:rPr>
        <w:t xml:space="preserve"> </w:t>
      </w:r>
    </w:p>
    <w:p w14:paraId="4DFB2C0E" w14:textId="77777777" w:rsidR="00573107" w:rsidRPr="00F32CAF" w:rsidRDefault="00573107" w:rsidP="00573107">
      <w:pPr>
        <w:autoSpaceDE w:val="0"/>
        <w:autoSpaceDN w:val="0"/>
        <w:adjustRightInd w:val="0"/>
        <w:spacing w:after="200" w:line="276" w:lineRule="auto"/>
        <w:jc w:val="center"/>
        <w:rPr>
          <w:rFonts w:eastAsia="Times New Roman"/>
          <w:color w:val="000000"/>
          <w:sz w:val="44"/>
          <w:szCs w:val="44"/>
          <w:lang w:val="en-US" w:eastAsia="ja-JP"/>
        </w:rPr>
      </w:pPr>
      <w:r>
        <w:rPr>
          <w:rFonts w:eastAsia="Times New Roman"/>
          <w:color w:val="000000"/>
          <w:sz w:val="44"/>
          <w:szCs w:val="44"/>
          <w:lang w:val="en-US" w:eastAsia="ja-JP"/>
        </w:rPr>
        <w:t>2025-2026</w:t>
      </w:r>
    </w:p>
    <w:p w14:paraId="5AB4F89C" w14:textId="77777777" w:rsidR="00573107" w:rsidRDefault="00573107" w:rsidP="00573107">
      <w:pPr>
        <w:rPr>
          <w:b/>
          <w:bCs/>
        </w:rPr>
      </w:pPr>
    </w:p>
    <w:p w14:paraId="6BB2652A" w14:textId="3C933298" w:rsidR="00573107" w:rsidRDefault="009700A1" w:rsidP="00573107">
      <w:pPr>
        <w:jc w:val="center"/>
        <w:rPr>
          <w:sz w:val="28"/>
          <w:szCs w:val="28"/>
        </w:rPr>
      </w:pPr>
      <w:r>
        <w:rPr>
          <w:sz w:val="28"/>
          <w:szCs w:val="28"/>
        </w:rPr>
        <w:t xml:space="preserve">Reviewed by </w:t>
      </w:r>
      <w:proofErr w:type="spellStart"/>
      <w:proofErr w:type="gramStart"/>
      <w:r w:rsidR="00B3459C">
        <w:rPr>
          <w:sz w:val="28"/>
          <w:szCs w:val="28"/>
        </w:rPr>
        <w:t>S.Tyson</w:t>
      </w:r>
      <w:proofErr w:type="spellEnd"/>
      <w:proofErr w:type="gramEnd"/>
      <w:r w:rsidR="00B3459C">
        <w:rPr>
          <w:sz w:val="28"/>
          <w:szCs w:val="28"/>
        </w:rPr>
        <w:t xml:space="preserve"> </w:t>
      </w:r>
      <w:r>
        <w:rPr>
          <w:sz w:val="28"/>
          <w:szCs w:val="28"/>
        </w:rPr>
        <w:t xml:space="preserve">- </w:t>
      </w:r>
      <w:r w:rsidR="00573107">
        <w:rPr>
          <w:sz w:val="28"/>
          <w:szCs w:val="28"/>
        </w:rPr>
        <w:t>November 2025</w:t>
      </w:r>
    </w:p>
    <w:p w14:paraId="35DFFD0F" w14:textId="77777777" w:rsidR="00573107" w:rsidRDefault="00573107" w:rsidP="00573107">
      <w:pPr>
        <w:jc w:val="center"/>
        <w:rPr>
          <w:sz w:val="28"/>
          <w:szCs w:val="28"/>
        </w:rPr>
      </w:pPr>
    </w:p>
    <w:p w14:paraId="6CFC0B94" w14:textId="1869FFB6" w:rsidR="00573107" w:rsidRPr="00D04489" w:rsidRDefault="009700A1" w:rsidP="00573107">
      <w:pPr>
        <w:jc w:val="center"/>
        <w:rPr>
          <w:sz w:val="28"/>
          <w:szCs w:val="28"/>
        </w:rPr>
      </w:pPr>
      <w:r>
        <w:rPr>
          <w:sz w:val="28"/>
          <w:szCs w:val="28"/>
        </w:rPr>
        <w:t>Agreed by Governing Board -</w:t>
      </w:r>
      <w:r w:rsidR="00573107" w:rsidRPr="00D04489">
        <w:rPr>
          <w:sz w:val="28"/>
          <w:szCs w:val="28"/>
        </w:rPr>
        <w:t xml:space="preserve"> </w:t>
      </w:r>
      <w:r w:rsidR="00573107">
        <w:rPr>
          <w:sz w:val="28"/>
          <w:szCs w:val="28"/>
        </w:rPr>
        <w:t>November 2025</w:t>
      </w:r>
    </w:p>
    <w:p w14:paraId="1C551285" w14:textId="77777777" w:rsidR="00573107" w:rsidRPr="00D04489" w:rsidRDefault="00573107" w:rsidP="00573107">
      <w:pPr>
        <w:jc w:val="center"/>
        <w:rPr>
          <w:sz w:val="16"/>
          <w:szCs w:val="16"/>
        </w:rPr>
      </w:pPr>
    </w:p>
    <w:p w14:paraId="13495989" w14:textId="2BB677AE" w:rsidR="00573107" w:rsidRPr="003770F2" w:rsidRDefault="00573107" w:rsidP="00573107">
      <w:pPr>
        <w:jc w:val="center"/>
        <w:rPr>
          <w:sz w:val="28"/>
          <w:szCs w:val="28"/>
        </w:rPr>
        <w:sectPr w:rsidR="00573107" w:rsidRPr="003770F2" w:rsidSect="0067694E">
          <w:headerReference w:type="default" r:id="rId13"/>
          <w:footerReference w:type="default" r:id="rId14"/>
          <w:pgSz w:w="11906" w:h="16838"/>
          <w:pgMar w:top="1440" w:right="1440" w:bottom="1440" w:left="1440" w:header="708" w:footer="708" w:gutter="0"/>
          <w:pgNumType w:start="0"/>
          <w:cols w:space="708"/>
          <w:titlePg/>
          <w:docGrid w:linePitch="360"/>
        </w:sectPr>
      </w:pPr>
      <w:r w:rsidRPr="00D04489">
        <w:rPr>
          <w:sz w:val="28"/>
          <w:szCs w:val="28"/>
        </w:rPr>
        <w:t xml:space="preserve">Policy will be reviewed by </w:t>
      </w:r>
      <w:r>
        <w:rPr>
          <w:sz w:val="28"/>
          <w:szCs w:val="28"/>
        </w:rPr>
        <w:t>September 2026</w:t>
      </w:r>
    </w:p>
    <w:p w14:paraId="28641F11" w14:textId="086C36DF" w:rsidR="00DB2591" w:rsidRDefault="00DB2591">
      <w:pPr>
        <w:rPr>
          <w:b/>
          <w:bCs/>
        </w:rPr>
      </w:pPr>
    </w:p>
    <w:p w14:paraId="0A4B0B5C" w14:textId="42BC58E6" w:rsidR="00DC6CE3" w:rsidRPr="0050728F" w:rsidRDefault="00DC6CE3" w:rsidP="0050728F">
      <w:pPr>
        <w:rPr>
          <w:b/>
          <w:bCs/>
        </w:rPr>
      </w:pPr>
    </w:p>
    <w:p w14:paraId="277C03A4" w14:textId="33CF2378" w:rsidR="00F20401" w:rsidRDefault="00C3493C" w:rsidP="00F20401">
      <w:pPr>
        <w:jc w:val="center"/>
        <w:rPr>
          <w:rFonts w:ascii="Calibri" w:hAnsi="Calibri"/>
          <w:sz w:val="48"/>
          <w:szCs w:val="48"/>
          <w:u w:val="single"/>
        </w:rPr>
      </w:pPr>
      <w:r>
        <w:rPr>
          <w:rFonts w:ascii="Calibri" w:hAnsi="Calibri"/>
          <w:sz w:val="48"/>
          <w:szCs w:val="48"/>
          <w:u w:val="single"/>
        </w:rPr>
        <w:t>PE</w:t>
      </w:r>
      <w:r w:rsidR="00F20401">
        <w:rPr>
          <w:rFonts w:ascii="Calibri" w:hAnsi="Calibri"/>
          <w:sz w:val="48"/>
          <w:szCs w:val="48"/>
          <w:u w:val="single"/>
        </w:rPr>
        <w:t xml:space="preserve"> Policy 2025 </w:t>
      </w:r>
      <w:r w:rsidR="00D3773A">
        <w:rPr>
          <w:rFonts w:ascii="Calibri" w:hAnsi="Calibri"/>
          <w:sz w:val="48"/>
          <w:szCs w:val="48"/>
          <w:u w:val="single"/>
        </w:rPr>
        <w:t>–</w:t>
      </w:r>
      <w:r w:rsidR="00F20401">
        <w:rPr>
          <w:rFonts w:ascii="Calibri" w:hAnsi="Calibri"/>
          <w:sz w:val="48"/>
          <w:szCs w:val="48"/>
          <w:u w:val="single"/>
        </w:rPr>
        <w:t xml:space="preserve"> 2026</w:t>
      </w:r>
    </w:p>
    <w:p w14:paraId="1B986890" w14:textId="77777777" w:rsidR="00D3773A" w:rsidRPr="008E596B" w:rsidRDefault="00D3773A" w:rsidP="00F20401">
      <w:pPr>
        <w:jc w:val="center"/>
        <w:rPr>
          <w:rFonts w:ascii="Calibri" w:hAnsi="Calibri"/>
          <w:sz w:val="48"/>
          <w:szCs w:val="48"/>
          <w:u w:val="single"/>
        </w:rPr>
      </w:pPr>
    </w:p>
    <w:p w14:paraId="6F4CED35" w14:textId="77777777" w:rsidR="00C3493C" w:rsidRPr="006F6829" w:rsidRDefault="00C3493C" w:rsidP="00C3493C">
      <w:pPr>
        <w:jc w:val="center"/>
        <w:rPr>
          <w:b/>
          <w:u w:val="single"/>
        </w:rPr>
      </w:pPr>
      <w:r w:rsidRPr="006F6829">
        <w:rPr>
          <w:b/>
          <w:bCs/>
          <w:color w:val="201F1E"/>
          <w:u w:val="single"/>
          <w:bdr w:val="none" w:sz="0" w:space="0" w:color="auto" w:frame="1"/>
          <w:lang w:val="en"/>
        </w:rPr>
        <w:t>Mission Statement</w:t>
      </w:r>
    </w:p>
    <w:p w14:paraId="75350E33" w14:textId="77777777" w:rsidR="00C3493C" w:rsidRPr="006F6829" w:rsidRDefault="00C3493C" w:rsidP="00C3493C">
      <w:pPr>
        <w:pStyle w:val="xmsonormal"/>
        <w:shd w:val="clear" w:color="auto" w:fill="FFFFFF"/>
        <w:spacing w:before="0" w:beforeAutospacing="0" w:after="0" w:afterAutospacing="0"/>
        <w:rPr>
          <w:rFonts w:ascii="Arial" w:hAnsi="Arial" w:cs="Arial"/>
          <w:color w:val="201F1E"/>
        </w:rPr>
      </w:pPr>
      <w:r w:rsidRPr="006F6829">
        <w:rPr>
          <w:rFonts w:ascii="Arial" w:hAnsi="Arial" w:cs="Arial"/>
          <w:color w:val="201F1E"/>
          <w:bdr w:val="none" w:sz="0" w:space="0" w:color="auto" w:frame="1"/>
          <w:lang w:val="en"/>
        </w:rPr>
        <w:t>We aim to provide a safe, caring, Catholic community where each member is valued and respected and enabled to achieve their potential through a broad and balanced curriculum. This is summed up neatly in our school motto: To learn and grow together in Christ.</w:t>
      </w:r>
    </w:p>
    <w:p w14:paraId="0F6EB5CA" w14:textId="77777777" w:rsidR="00C3493C" w:rsidRDefault="00C3493C" w:rsidP="00C3493C">
      <w:pPr>
        <w:jc w:val="center"/>
        <w:rPr>
          <w:b/>
          <w:u w:val="single"/>
        </w:rPr>
      </w:pPr>
    </w:p>
    <w:p w14:paraId="2540B238" w14:textId="77777777" w:rsidR="00C3493C" w:rsidRDefault="00C3493C" w:rsidP="00C3493C">
      <w:pPr>
        <w:jc w:val="center"/>
        <w:rPr>
          <w:b/>
          <w:u w:val="single"/>
        </w:rPr>
      </w:pPr>
      <w:r w:rsidRPr="003F112E">
        <w:rPr>
          <w:b/>
          <w:u w:val="single"/>
        </w:rPr>
        <w:t>INTENT</w:t>
      </w:r>
    </w:p>
    <w:p w14:paraId="3E01CBC9" w14:textId="77777777" w:rsidR="00C3493C" w:rsidRPr="00261EBC" w:rsidRDefault="00C3493C" w:rsidP="00C3493C">
      <w:pPr>
        <w:textAlignment w:val="top"/>
        <w:rPr>
          <w:rFonts w:eastAsia="Times New Roman"/>
          <w:color w:val="1B1B1B"/>
          <w:lang w:eastAsia="en-GB"/>
        </w:rPr>
      </w:pPr>
      <w:r w:rsidRPr="00261EBC">
        <w:rPr>
          <w:rFonts w:eastAsia="Times New Roman"/>
          <w:color w:val="1B1B1B"/>
          <w:lang w:eastAsia="en-GB"/>
        </w:rPr>
        <w:t xml:space="preserve">St. Mary’s R. C. Primary School offers a broad and balanced PE curriculum </w:t>
      </w:r>
      <w:r>
        <w:rPr>
          <w:rFonts w:eastAsia="Times New Roman"/>
          <w:color w:val="1B1B1B"/>
          <w:lang w:eastAsia="en-GB"/>
        </w:rPr>
        <w:t>adopting the Lancashire</w:t>
      </w:r>
      <w:r w:rsidRPr="00261EBC">
        <w:rPr>
          <w:rFonts w:eastAsia="Times New Roman"/>
          <w:color w:val="1B1B1B"/>
          <w:lang w:eastAsia="en-GB"/>
        </w:rPr>
        <w:t xml:space="preserve"> way based on the needs of the children within our school.  We aim to provide a curriculum that is inspiring, motivational, and inclusive for all pupils.  We are passionate about creating and building a safe, secure and valued environment for our children to grow and flourish within.  We believe it is important that every child achieves their own personal best.</w:t>
      </w:r>
    </w:p>
    <w:p w14:paraId="65F3B5C2" w14:textId="77777777" w:rsidR="00C3493C" w:rsidRPr="003F112E" w:rsidRDefault="00C3493C" w:rsidP="00C3493C">
      <w:pPr>
        <w:rPr>
          <w:b/>
          <w:u w:val="single"/>
        </w:rPr>
      </w:pPr>
    </w:p>
    <w:p w14:paraId="5190C837" w14:textId="77777777" w:rsidR="00C3493C" w:rsidRDefault="00C3493C" w:rsidP="00C3493C">
      <w:pPr>
        <w:pStyle w:val="ListParagraph"/>
        <w:numPr>
          <w:ilvl w:val="0"/>
          <w:numId w:val="40"/>
        </w:numPr>
        <w:spacing w:after="160" w:line="259" w:lineRule="auto"/>
        <w:rPr>
          <w:b/>
          <w:u w:val="single"/>
        </w:rPr>
      </w:pPr>
      <w:r w:rsidRPr="003F112E">
        <w:rPr>
          <w:b/>
          <w:u w:val="single"/>
        </w:rPr>
        <w:t>Aims and Objectives</w:t>
      </w:r>
    </w:p>
    <w:p w14:paraId="3A5DBFAC" w14:textId="77777777" w:rsidR="00C3493C" w:rsidRPr="00261EBC" w:rsidRDefault="00C3493C" w:rsidP="00C3493C">
      <w:pPr>
        <w:rPr>
          <w:b/>
          <w:u w:val="single"/>
        </w:rPr>
      </w:pPr>
      <w:r w:rsidRPr="00261EBC">
        <w:t>Physical activity not only improves health, reduces stress and improves concentration, but also promotes correct physical growth and development. Exercise has a positive influence on academic achievement, emotional stability and interaction with others. Therefore, both teachers and children should be aware of its importance. We provide the broad and balanced programme of physical education we believe every child should have; with activities designed to be enjoyable, vigorous, purposeful and regular. Through providing positive experiences, a lifelong interest in physical activity is encouraged. The range of physical activities is wide. A high quality programme is designed to satisfy the needs, abilities and intere</w:t>
      </w:r>
      <w:r>
        <w:t>sts of all individual children</w:t>
      </w:r>
      <w:r w:rsidRPr="00261EBC">
        <w:t>.</w:t>
      </w:r>
      <w:r>
        <w:t xml:space="preserve"> </w:t>
      </w:r>
      <w:r w:rsidRPr="00261EBC">
        <w:rPr>
          <w:rFonts w:eastAsia="Times New Roman"/>
          <w:color w:val="1B1B1B"/>
          <w:lang w:eastAsia="en-GB"/>
        </w:rPr>
        <w:t>Opportunities will be planned to ensure and enable that all children will:</w:t>
      </w:r>
    </w:p>
    <w:p w14:paraId="398EED38" w14:textId="77777777" w:rsidR="00C3493C" w:rsidRPr="00261EBC" w:rsidRDefault="00C3493C" w:rsidP="00C3493C">
      <w:pPr>
        <w:pStyle w:val="ListParagraph"/>
        <w:numPr>
          <w:ilvl w:val="0"/>
          <w:numId w:val="43"/>
        </w:numPr>
        <w:textAlignment w:val="top"/>
        <w:rPr>
          <w:rFonts w:eastAsia="Times New Roman"/>
          <w:color w:val="1B1B1B"/>
          <w:lang w:eastAsia="en-GB"/>
        </w:rPr>
      </w:pPr>
      <w:r w:rsidRPr="00261EBC">
        <w:rPr>
          <w:rFonts w:eastAsia="Times New Roman"/>
          <w:color w:val="1B1B1B"/>
          <w:lang w:eastAsia="en-GB"/>
        </w:rPr>
        <w:t>Understand the importance of physical activity.</w:t>
      </w:r>
    </w:p>
    <w:p w14:paraId="3B2F5EFA" w14:textId="77777777" w:rsidR="00C3493C" w:rsidRPr="00261EBC" w:rsidRDefault="00C3493C" w:rsidP="00C3493C">
      <w:pPr>
        <w:pStyle w:val="ListParagraph"/>
        <w:numPr>
          <w:ilvl w:val="0"/>
          <w:numId w:val="43"/>
        </w:numPr>
        <w:textAlignment w:val="top"/>
        <w:rPr>
          <w:rFonts w:eastAsia="Times New Roman"/>
          <w:color w:val="1B1B1B"/>
          <w:lang w:eastAsia="en-GB"/>
        </w:rPr>
      </w:pPr>
      <w:r w:rsidRPr="00261EBC">
        <w:rPr>
          <w:rFonts w:eastAsia="Times New Roman"/>
          <w:color w:val="1B1B1B"/>
          <w:lang w:eastAsia="en-GB"/>
        </w:rPr>
        <w:t>Be physically active for sustained periods of time.</w:t>
      </w:r>
    </w:p>
    <w:p w14:paraId="235B6A4C" w14:textId="77777777" w:rsidR="00C3493C" w:rsidRPr="00261EBC" w:rsidRDefault="00C3493C" w:rsidP="00C3493C">
      <w:pPr>
        <w:pStyle w:val="ListParagraph"/>
        <w:numPr>
          <w:ilvl w:val="0"/>
          <w:numId w:val="43"/>
        </w:numPr>
        <w:textAlignment w:val="top"/>
        <w:rPr>
          <w:rFonts w:eastAsia="Times New Roman"/>
          <w:color w:val="1B1B1B"/>
          <w:lang w:eastAsia="en-GB"/>
        </w:rPr>
      </w:pPr>
      <w:r w:rsidRPr="00261EBC">
        <w:rPr>
          <w:rFonts w:eastAsia="Times New Roman"/>
          <w:color w:val="1B1B1B"/>
          <w:lang w:eastAsia="en-GB"/>
        </w:rPr>
        <w:t>Develop the competence to excel in a broad range of physical activities.</w:t>
      </w:r>
    </w:p>
    <w:p w14:paraId="0509B869" w14:textId="77777777" w:rsidR="00C3493C" w:rsidRPr="00261EBC" w:rsidRDefault="00C3493C" w:rsidP="00C3493C">
      <w:pPr>
        <w:pStyle w:val="ListParagraph"/>
        <w:numPr>
          <w:ilvl w:val="0"/>
          <w:numId w:val="43"/>
        </w:numPr>
        <w:textAlignment w:val="top"/>
        <w:rPr>
          <w:rFonts w:eastAsia="Times New Roman"/>
          <w:color w:val="1B1B1B"/>
          <w:lang w:eastAsia="en-GB"/>
        </w:rPr>
      </w:pPr>
      <w:r w:rsidRPr="00261EBC">
        <w:rPr>
          <w:rFonts w:eastAsia="Times New Roman"/>
          <w:color w:val="1B1B1B"/>
          <w:lang w:eastAsia="en-GB"/>
        </w:rPr>
        <w:t>Engage in competitive sports and activities.</w:t>
      </w:r>
    </w:p>
    <w:p w14:paraId="60F43C9B" w14:textId="77777777" w:rsidR="00C3493C" w:rsidRPr="00261EBC" w:rsidRDefault="00C3493C" w:rsidP="00C3493C">
      <w:pPr>
        <w:pStyle w:val="ListParagraph"/>
        <w:numPr>
          <w:ilvl w:val="0"/>
          <w:numId w:val="43"/>
        </w:numPr>
        <w:textAlignment w:val="top"/>
        <w:rPr>
          <w:rFonts w:eastAsia="Times New Roman"/>
          <w:color w:val="1B1B1B"/>
          <w:lang w:eastAsia="en-GB"/>
        </w:rPr>
      </w:pPr>
      <w:r w:rsidRPr="00261EBC">
        <w:rPr>
          <w:rFonts w:eastAsia="Times New Roman"/>
          <w:color w:val="1B1B1B"/>
          <w:lang w:eastAsia="en-GB"/>
        </w:rPr>
        <w:t>Lead healthy and active lives.</w:t>
      </w:r>
    </w:p>
    <w:p w14:paraId="14C5E373" w14:textId="77777777" w:rsidR="00C3493C" w:rsidRPr="003F112E" w:rsidRDefault="00C3493C" w:rsidP="00C3493C">
      <w:pPr>
        <w:ind w:left="360"/>
        <w:rPr>
          <w:b/>
          <w:u w:val="single"/>
        </w:rPr>
      </w:pPr>
    </w:p>
    <w:p w14:paraId="06B35DCA" w14:textId="77777777" w:rsidR="00C3493C" w:rsidRDefault="00C3493C" w:rsidP="00C3493C">
      <w:pPr>
        <w:ind w:left="360"/>
        <w:jc w:val="center"/>
        <w:rPr>
          <w:b/>
          <w:u w:val="single"/>
        </w:rPr>
      </w:pPr>
    </w:p>
    <w:p w14:paraId="2A21CBE7" w14:textId="77777777" w:rsidR="00C3493C" w:rsidRDefault="00C3493C" w:rsidP="00C3493C">
      <w:pPr>
        <w:ind w:left="360"/>
        <w:jc w:val="center"/>
        <w:rPr>
          <w:b/>
          <w:u w:val="single"/>
        </w:rPr>
      </w:pPr>
      <w:r w:rsidRPr="003F112E">
        <w:rPr>
          <w:b/>
          <w:u w:val="single"/>
        </w:rPr>
        <w:t>IMPLEMENTATION</w:t>
      </w:r>
    </w:p>
    <w:p w14:paraId="6D981543" w14:textId="77777777" w:rsidR="00C3493C" w:rsidRPr="003F112E" w:rsidRDefault="00C3493C" w:rsidP="00C3493C">
      <w:pPr>
        <w:ind w:left="360"/>
        <w:jc w:val="center"/>
        <w:rPr>
          <w:b/>
          <w:u w:val="single"/>
        </w:rPr>
      </w:pPr>
    </w:p>
    <w:p w14:paraId="7E749BF4" w14:textId="77777777" w:rsidR="00C3493C" w:rsidRPr="003F112E" w:rsidRDefault="00C3493C" w:rsidP="00C3493C">
      <w:pPr>
        <w:pStyle w:val="ListParagraph"/>
        <w:numPr>
          <w:ilvl w:val="0"/>
          <w:numId w:val="40"/>
        </w:numPr>
        <w:spacing w:after="160" w:line="259" w:lineRule="auto"/>
        <w:rPr>
          <w:b/>
          <w:u w:val="single"/>
        </w:rPr>
      </w:pPr>
      <w:r w:rsidRPr="003F112E">
        <w:rPr>
          <w:b/>
          <w:u w:val="single"/>
        </w:rPr>
        <w:t>Statutory Requirements</w:t>
      </w:r>
    </w:p>
    <w:p w14:paraId="5A8FE024" w14:textId="77777777" w:rsidR="00C3493C" w:rsidRPr="00384CF5" w:rsidRDefault="00C3493C" w:rsidP="00C3493C">
      <w:pPr>
        <w:pStyle w:val="1bodycopy10pt"/>
        <w:numPr>
          <w:ilvl w:val="1"/>
          <w:numId w:val="40"/>
        </w:numPr>
        <w:rPr>
          <w:rFonts w:cs="Arial"/>
          <w:sz w:val="24"/>
          <w:lang w:val="en-GB"/>
        </w:rPr>
      </w:pPr>
      <w:r w:rsidRPr="00384CF5">
        <w:rPr>
          <w:rFonts w:cs="Arial"/>
          <w:sz w:val="24"/>
          <w:lang w:val="en-GB"/>
        </w:rPr>
        <w:t xml:space="preserve">This policy reflects the requirements of the </w:t>
      </w:r>
      <w:r w:rsidRPr="00384CF5">
        <w:rPr>
          <w:rFonts w:cs="Arial"/>
          <w:i/>
          <w:sz w:val="24"/>
          <w:lang w:val="en-GB"/>
        </w:rPr>
        <w:t>National Curriculum Programmes of Study</w:t>
      </w:r>
      <w:r w:rsidRPr="00384CF5">
        <w:rPr>
          <w:rFonts w:cs="Arial"/>
          <w:sz w:val="24"/>
          <w:lang w:val="en-GB"/>
        </w:rPr>
        <w:t>, which all maintained schools in England must teach.</w:t>
      </w:r>
    </w:p>
    <w:p w14:paraId="5C96B2B2" w14:textId="77777777" w:rsidR="00C3493C" w:rsidRPr="00384CF5" w:rsidRDefault="00C3493C" w:rsidP="00C3493C">
      <w:pPr>
        <w:pStyle w:val="1bodycopy10pt"/>
        <w:numPr>
          <w:ilvl w:val="1"/>
          <w:numId w:val="40"/>
        </w:numPr>
        <w:rPr>
          <w:rFonts w:cs="Arial"/>
          <w:sz w:val="24"/>
          <w:lang w:val="en-GB"/>
        </w:rPr>
      </w:pPr>
      <w:r w:rsidRPr="00384CF5">
        <w:rPr>
          <w:rFonts w:cs="Arial"/>
          <w:sz w:val="24"/>
          <w:lang w:val="en-GB"/>
        </w:rPr>
        <w:t xml:space="preserve">It also reflects requirements for inclusion and equality as set out in the </w:t>
      </w:r>
      <w:hyperlink r:id="rId15" w:history="1">
        <w:r w:rsidRPr="00384CF5">
          <w:rPr>
            <w:rStyle w:val="Hyperlink"/>
            <w:rFonts w:cs="Arial"/>
            <w:i/>
            <w:sz w:val="24"/>
            <w:lang w:val="en-GB"/>
          </w:rPr>
          <w:t>Special    Educational Needs and Disability Code of Practice 2014</w:t>
        </w:r>
      </w:hyperlink>
      <w:r w:rsidRPr="00384CF5">
        <w:rPr>
          <w:rFonts w:cs="Arial"/>
          <w:sz w:val="24"/>
          <w:lang w:val="en-GB"/>
        </w:rPr>
        <w:t xml:space="preserve"> and </w:t>
      </w:r>
      <w:hyperlink r:id="rId16" w:history="1">
        <w:r w:rsidRPr="00384CF5">
          <w:rPr>
            <w:rStyle w:val="Hyperlink"/>
            <w:rFonts w:cs="Arial"/>
            <w:i/>
            <w:sz w:val="24"/>
            <w:lang w:val="en-GB"/>
          </w:rPr>
          <w:t>Equality Act 2010</w:t>
        </w:r>
      </w:hyperlink>
      <w:r w:rsidRPr="00384CF5">
        <w:rPr>
          <w:rFonts w:cs="Arial"/>
          <w:sz w:val="24"/>
          <w:lang w:val="en-GB"/>
        </w:rPr>
        <w:t xml:space="preserve">, and refers to curriculum-related expectations of governing boards set out in the Department for Education’s </w:t>
      </w:r>
      <w:hyperlink r:id="rId17" w:history="1">
        <w:r w:rsidRPr="00384CF5">
          <w:rPr>
            <w:rStyle w:val="Hyperlink"/>
            <w:rFonts w:cs="Arial"/>
            <w:i/>
            <w:sz w:val="24"/>
            <w:lang w:val="en-GB"/>
          </w:rPr>
          <w:t>Governance Handbook</w:t>
        </w:r>
      </w:hyperlink>
      <w:r w:rsidRPr="00384CF5">
        <w:rPr>
          <w:rFonts w:cs="Arial"/>
          <w:sz w:val="24"/>
          <w:lang w:val="en-GB"/>
        </w:rPr>
        <w:t>.</w:t>
      </w:r>
    </w:p>
    <w:p w14:paraId="1C524CE7" w14:textId="77777777" w:rsidR="00C3493C" w:rsidRPr="00384CF5" w:rsidRDefault="00C3493C" w:rsidP="00C3493C">
      <w:pPr>
        <w:pStyle w:val="1bodycopy10pt"/>
        <w:numPr>
          <w:ilvl w:val="1"/>
          <w:numId w:val="40"/>
        </w:numPr>
        <w:rPr>
          <w:rFonts w:cs="Arial"/>
          <w:i/>
          <w:sz w:val="24"/>
          <w:lang w:val="en-GB"/>
        </w:rPr>
      </w:pPr>
      <w:r w:rsidRPr="00384CF5">
        <w:rPr>
          <w:rFonts w:cs="Arial"/>
          <w:sz w:val="24"/>
          <w:lang w:val="en-GB"/>
        </w:rPr>
        <w:t xml:space="preserve">In addition, this policy acknowledges the requirements for promoting the learning and development of children set out in the </w:t>
      </w:r>
      <w:hyperlink r:id="rId18" w:history="1">
        <w:r w:rsidRPr="00384CF5">
          <w:rPr>
            <w:rStyle w:val="Hyperlink"/>
            <w:rFonts w:cs="Arial"/>
            <w:i/>
            <w:sz w:val="24"/>
            <w:lang w:val="en-GB"/>
          </w:rPr>
          <w:t>Early Years Foundation Stage (EYFS) statutory framework</w:t>
        </w:r>
      </w:hyperlink>
      <w:r w:rsidRPr="00384CF5">
        <w:rPr>
          <w:rFonts w:cs="Arial"/>
          <w:i/>
          <w:sz w:val="24"/>
          <w:lang w:val="en-GB"/>
        </w:rPr>
        <w:t>.</w:t>
      </w:r>
    </w:p>
    <w:p w14:paraId="1C5D0586" w14:textId="77777777" w:rsidR="00C3493C" w:rsidRPr="003F112E" w:rsidRDefault="00C3493C" w:rsidP="00C3493C">
      <w:pPr>
        <w:pStyle w:val="ListParagraph"/>
        <w:rPr>
          <w:b/>
          <w:u w:val="single"/>
        </w:rPr>
      </w:pPr>
    </w:p>
    <w:p w14:paraId="37A9A3B9" w14:textId="77777777" w:rsidR="00C3493C" w:rsidRPr="003F112E" w:rsidRDefault="00C3493C" w:rsidP="00C3493C">
      <w:pPr>
        <w:pStyle w:val="ListParagraph"/>
        <w:numPr>
          <w:ilvl w:val="0"/>
          <w:numId w:val="40"/>
        </w:numPr>
        <w:spacing w:after="160" w:line="259" w:lineRule="auto"/>
        <w:rPr>
          <w:b/>
          <w:u w:val="single"/>
        </w:rPr>
      </w:pPr>
      <w:r w:rsidRPr="003F112E">
        <w:rPr>
          <w:b/>
          <w:u w:val="single"/>
        </w:rPr>
        <w:t>Subject Organisation</w:t>
      </w:r>
    </w:p>
    <w:p w14:paraId="01FAB2F9" w14:textId="77777777" w:rsidR="00C3493C" w:rsidRPr="00DA4761" w:rsidRDefault="00C3493C" w:rsidP="00C3493C">
      <w:pPr>
        <w:pStyle w:val="ListParagraph"/>
        <w:numPr>
          <w:ilvl w:val="1"/>
          <w:numId w:val="40"/>
        </w:numPr>
        <w:spacing w:line="259" w:lineRule="auto"/>
        <w:rPr>
          <w:u w:val="single"/>
        </w:rPr>
      </w:pPr>
      <w:r w:rsidRPr="00DA4761">
        <w:rPr>
          <w:u w:val="single"/>
        </w:rPr>
        <w:t>Planning</w:t>
      </w:r>
    </w:p>
    <w:p w14:paraId="09B0A7DE" w14:textId="77777777" w:rsidR="00C3493C" w:rsidRDefault="00C3493C" w:rsidP="00C3493C">
      <w:pPr>
        <w:pStyle w:val="TSB-Level1Numbers"/>
        <w:numPr>
          <w:ilvl w:val="0"/>
          <w:numId w:val="0"/>
        </w:numPr>
        <w:spacing w:after="0"/>
        <w:ind w:left="998"/>
        <w:rPr>
          <w:rFonts w:ascii="Arial" w:hAnsi="Arial" w:cs="Arial"/>
          <w:sz w:val="24"/>
          <w:szCs w:val="24"/>
        </w:rPr>
      </w:pPr>
      <w:r w:rsidRPr="00DA4761">
        <w:rPr>
          <w:rFonts w:ascii="Arial" w:hAnsi="Arial" w:cs="Arial"/>
          <w:sz w:val="24"/>
          <w:szCs w:val="24"/>
        </w:rPr>
        <w:t xml:space="preserve">All lessons will be planned and taught in line with the scheme of work, as developed by the </w:t>
      </w:r>
      <w:r>
        <w:rPr>
          <w:rFonts w:ascii="Arial" w:hAnsi="Arial" w:cs="Arial"/>
          <w:sz w:val="24"/>
          <w:szCs w:val="24"/>
        </w:rPr>
        <w:t>PE Subject Lead</w:t>
      </w:r>
      <w:r w:rsidRPr="00DA4761">
        <w:rPr>
          <w:rFonts w:ascii="Arial" w:hAnsi="Arial" w:cs="Arial"/>
          <w:sz w:val="24"/>
          <w:szCs w:val="24"/>
        </w:rPr>
        <w:t xml:space="preserve">, ensuring that potential for pupils’ progression is planned into the scheme of work. </w:t>
      </w:r>
    </w:p>
    <w:p w14:paraId="5924A5F9" w14:textId="77777777" w:rsidR="00C3493C" w:rsidRDefault="00C3493C" w:rsidP="00C3493C">
      <w:pPr>
        <w:pStyle w:val="TSB-Level1Numbers"/>
        <w:numPr>
          <w:ilvl w:val="0"/>
          <w:numId w:val="0"/>
        </w:numPr>
        <w:spacing w:after="0"/>
        <w:ind w:left="998"/>
        <w:rPr>
          <w:rFonts w:ascii="Arial" w:hAnsi="Arial" w:cs="Arial"/>
          <w:sz w:val="24"/>
          <w:szCs w:val="24"/>
        </w:rPr>
      </w:pPr>
      <w:r w:rsidRPr="00DA4761">
        <w:rPr>
          <w:rFonts w:ascii="Arial" w:hAnsi="Arial" w:cs="Arial"/>
          <w:sz w:val="24"/>
          <w:szCs w:val="24"/>
        </w:rPr>
        <w:t xml:space="preserve">Lessons and activities will build upon pupils’ prior learning, developing their skills, knowledge and understanding within each activity area.  </w:t>
      </w:r>
    </w:p>
    <w:p w14:paraId="6E002660" w14:textId="77777777" w:rsidR="00C3493C" w:rsidRDefault="00C3493C" w:rsidP="00C3493C">
      <w:pPr>
        <w:pStyle w:val="TSB-Level1Numbers"/>
        <w:numPr>
          <w:ilvl w:val="0"/>
          <w:numId w:val="0"/>
        </w:numPr>
        <w:spacing w:after="0"/>
        <w:ind w:left="998"/>
        <w:rPr>
          <w:rFonts w:ascii="Arial" w:hAnsi="Arial" w:cs="Arial"/>
          <w:sz w:val="24"/>
          <w:szCs w:val="24"/>
        </w:rPr>
      </w:pPr>
      <w:r w:rsidRPr="00DA4761">
        <w:rPr>
          <w:rFonts w:ascii="Arial" w:hAnsi="Arial" w:cs="Arial"/>
          <w:sz w:val="24"/>
          <w:szCs w:val="24"/>
        </w:rPr>
        <w:t>Where appropriate, a sports coach will lead the lesson or teach alongside the teacher.</w:t>
      </w:r>
    </w:p>
    <w:p w14:paraId="16CD1522" w14:textId="77777777" w:rsidR="00C3493C" w:rsidRDefault="00C3493C" w:rsidP="00C3493C">
      <w:pPr>
        <w:pStyle w:val="TSB-Level1Numbers"/>
        <w:numPr>
          <w:ilvl w:val="0"/>
          <w:numId w:val="0"/>
        </w:numPr>
        <w:spacing w:after="0"/>
        <w:ind w:left="998"/>
        <w:rPr>
          <w:rFonts w:ascii="Arial" w:hAnsi="Arial" w:cs="Arial"/>
          <w:sz w:val="24"/>
          <w:szCs w:val="24"/>
        </w:rPr>
      </w:pPr>
      <w:r w:rsidRPr="00DA4761">
        <w:rPr>
          <w:rFonts w:ascii="Arial" w:hAnsi="Arial" w:cs="Arial"/>
          <w:sz w:val="24"/>
          <w:szCs w:val="24"/>
        </w:rPr>
        <w:t xml:space="preserve">Pupils will be taught through a mixture of whole-class, group and individual activities, ensuring that tasks are suitable for pupils’ abilities.  </w:t>
      </w:r>
    </w:p>
    <w:p w14:paraId="54B06E53" w14:textId="77777777" w:rsidR="00C3493C" w:rsidRDefault="00C3493C" w:rsidP="00C3493C">
      <w:pPr>
        <w:pStyle w:val="TSB-Level1Numbers"/>
        <w:numPr>
          <w:ilvl w:val="0"/>
          <w:numId w:val="0"/>
        </w:numPr>
        <w:spacing w:after="0"/>
        <w:ind w:left="998"/>
        <w:rPr>
          <w:rFonts w:ascii="Arial" w:hAnsi="Arial" w:cs="Arial"/>
          <w:sz w:val="24"/>
          <w:szCs w:val="24"/>
        </w:rPr>
      </w:pPr>
      <w:r w:rsidRPr="00DA4761">
        <w:rPr>
          <w:rFonts w:ascii="Arial" w:hAnsi="Arial" w:cs="Arial"/>
          <w:sz w:val="24"/>
          <w:szCs w:val="24"/>
        </w:rPr>
        <w:t xml:space="preserve">Pupils will be encouraged to evaluate their own performance, as well as the performance of others.  </w:t>
      </w:r>
    </w:p>
    <w:p w14:paraId="0F85501B" w14:textId="77777777" w:rsidR="00C3493C" w:rsidRDefault="00C3493C" w:rsidP="00C3493C">
      <w:pPr>
        <w:pStyle w:val="TSB-Level1Numbers"/>
        <w:numPr>
          <w:ilvl w:val="0"/>
          <w:numId w:val="0"/>
        </w:numPr>
        <w:spacing w:after="0"/>
        <w:ind w:left="998"/>
        <w:rPr>
          <w:rFonts w:ascii="Arial" w:hAnsi="Arial" w:cs="Arial"/>
          <w:sz w:val="24"/>
          <w:szCs w:val="24"/>
        </w:rPr>
      </w:pPr>
      <w:r w:rsidRPr="00DA4761">
        <w:rPr>
          <w:rFonts w:ascii="Arial" w:hAnsi="Arial" w:cs="Arial"/>
          <w:sz w:val="24"/>
          <w:szCs w:val="24"/>
        </w:rPr>
        <w:t xml:space="preserve">Pupils will be given the opportunity to both collaborate and compete </w:t>
      </w:r>
      <w:r>
        <w:rPr>
          <w:rFonts w:ascii="Arial" w:hAnsi="Arial" w:cs="Arial"/>
          <w:sz w:val="24"/>
          <w:szCs w:val="24"/>
        </w:rPr>
        <w:t>with each other during lessons.</w:t>
      </w:r>
    </w:p>
    <w:p w14:paraId="085EC925" w14:textId="77777777" w:rsidR="00C3493C" w:rsidRDefault="00C3493C" w:rsidP="00C3493C">
      <w:pPr>
        <w:pStyle w:val="TSB-Level1Numbers"/>
        <w:numPr>
          <w:ilvl w:val="0"/>
          <w:numId w:val="0"/>
        </w:numPr>
        <w:spacing w:after="0"/>
        <w:ind w:left="998"/>
        <w:rPr>
          <w:rFonts w:ascii="Arial" w:hAnsi="Arial" w:cs="Arial"/>
          <w:sz w:val="24"/>
          <w:szCs w:val="24"/>
        </w:rPr>
      </w:pPr>
      <w:r w:rsidRPr="00DA4761">
        <w:rPr>
          <w:rFonts w:ascii="Arial" w:hAnsi="Arial" w:cs="Arial"/>
          <w:sz w:val="24"/>
          <w:szCs w:val="24"/>
        </w:rPr>
        <w:t xml:space="preserve">The </w:t>
      </w:r>
      <w:r>
        <w:rPr>
          <w:rFonts w:ascii="Arial" w:hAnsi="Arial" w:cs="Arial"/>
          <w:sz w:val="24"/>
          <w:szCs w:val="24"/>
        </w:rPr>
        <w:t>PE Subject Lead</w:t>
      </w:r>
      <w:r w:rsidRPr="00DA4761">
        <w:rPr>
          <w:rFonts w:ascii="Arial" w:hAnsi="Arial" w:cs="Arial"/>
          <w:sz w:val="24"/>
          <w:szCs w:val="24"/>
        </w:rPr>
        <w:t xml:space="preserve"> will act as the first point of contact for staff members planning</w:t>
      </w:r>
      <w:r>
        <w:rPr>
          <w:rFonts w:ascii="Arial" w:hAnsi="Arial" w:cs="Arial"/>
          <w:sz w:val="24"/>
          <w:szCs w:val="24"/>
        </w:rPr>
        <w:t xml:space="preserve"> PE lessons or sporting events.</w:t>
      </w:r>
    </w:p>
    <w:p w14:paraId="37573FCC" w14:textId="77777777" w:rsidR="00C3493C" w:rsidRDefault="00C3493C" w:rsidP="00C3493C">
      <w:pPr>
        <w:pStyle w:val="TSB-Level1Numbers"/>
        <w:numPr>
          <w:ilvl w:val="0"/>
          <w:numId w:val="0"/>
        </w:numPr>
        <w:spacing w:after="0"/>
        <w:ind w:left="998"/>
        <w:rPr>
          <w:rFonts w:ascii="Arial" w:hAnsi="Arial" w:cs="Arial"/>
          <w:sz w:val="24"/>
          <w:szCs w:val="24"/>
        </w:rPr>
      </w:pPr>
      <w:r w:rsidRPr="00DA4761">
        <w:rPr>
          <w:rFonts w:ascii="Arial" w:hAnsi="Arial" w:cs="Arial"/>
          <w:sz w:val="24"/>
          <w:szCs w:val="24"/>
        </w:rPr>
        <w:t>A variety of resources, including indoor and outdoor sporting equipment, will be used to provide a</w:t>
      </w:r>
      <w:r>
        <w:rPr>
          <w:rFonts w:ascii="Arial" w:hAnsi="Arial" w:cs="Arial"/>
          <w:sz w:val="24"/>
          <w:szCs w:val="24"/>
        </w:rPr>
        <w:t xml:space="preserve"> range of challenge for pupils.</w:t>
      </w:r>
    </w:p>
    <w:p w14:paraId="29374728" w14:textId="77777777" w:rsidR="00C3493C" w:rsidRDefault="00C3493C" w:rsidP="00C3493C">
      <w:pPr>
        <w:pStyle w:val="TSB-Level1Numbers"/>
        <w:numPr>
          <w:ilvl w:val="0"/>
          <w:numId w:val="0"/>
        </w:numPr>
        <w:spacing w:after="0"/>
        <w:ind w:left="998"/>
        <w:rPr>
          <w:rFonts w:ascii="Arial" w:hAnsi="Arial" w:cs="Arial"/>
          <w:sz w:val="24"/>
          <w:szCs w:val="24"/>
        </w:rPr>
      </w:pPr>
      <w:r w:rsidRPr="00DA4761">
        <w:rPr>
          <w:rFonts w:ascii="Arial" w:hAnsi="Arial" w:cs="Arial"/>
          <w:sz w:val="24"/>
          <w:szCs w:val="24"/>
        </w:rPr>
        <w:t>Staff members involved in the teaching of PE will have access to PE resources, including sporting equipment and specialist literature, at all times.</w:t>
      </w:r>
    </w:p>
    <w:p w14:paraId="48B19F66" w14:textId="77777777" w:rsidR="00C3493C" w:rsidRDefault="00C3493C" w:rsidP="00C3493C">
      <w:pPr>
        <w:pStyle w:val="TSB-Level1Numbers"/>
        <w:numPr>
          <w:ilvl w:val="0"/>
          <w:numId w:val="0"/>
        </w:numPr>
        <w:spacing w:after="0"/>
        <w:ind w:left="998"/>
        <w:rPr>
          <w:rFonts w:ascii="Arial" w:hAnsi="Arial" w:cs="Arial"/>
          <w:sz w:val="24"/>
          <w:szCs w:val="24"/>
        </w:rPr>
      </w:pPr>
      <w:r w:rsidRPr="00DA4761">
        <w:rPr>
          <w:rFonts w:ascii="Arial" w:hAnsi="Arial" w:cs="Arial"/>
          <w:sz w:val="24"/>
          <w:szCs w:val="24"/>
        </w:rPr>
        <w:t xml:space="preserve">PE resources will be booked in advance and authorised for use by the </w:t>
      </w:r>
      <w:r>
        <w:rPr>
          <w:rFonts w:ascii="Arial" w:hAnsi="Arial" w:cs="Arial"/>
          <w:sz w:val="24"/>
          <w:szCs w:val="24"/>
        </w:rPr>
        <w:t>PE Subject Lead</w:t>
      </w:r>
      <w:r w:rsidRPr="00DA4761">
        <w:rPr>
          <w:rFonts w:ascii="Arial" w:hAnsi="Arial" w:cs="Arial"/>
          <w:sz w:val="24"/>
          <w:szCs w:val="24"/>
        </w:rPr>
        <w:t xml:space="preserve"> prior to use.  </w:t>
      </w:r>
    </w:p>
    <w:p w14:paraId="613CEC09" w14:textId="77777777" w:rsidR="00C3493C" w:rsidRPr="00DA4761" w:rsidRDefault="00C3493C" w:rsidP="00C3493C">
      <w:pPr>
        <w:pStyle w:val="TSB-Level1Numbers"/>
        <w:numPr>
          <w:ilvl w:val="0"/>
          <w:numId w:val="0"/>
        </w:numPr>
        <w:spacing w:after="0"/>
        <w:ind w:left="998"/>
        <w:rPr>
          <w:rFonts w:ascii="Arial" w:hAnsi="Arial" w:cs="Arial"/>
          <w:sz w:val="24"/>
          <w:szCs w:val="24"/>
        </w:rPr>
      </w:pPr>
      <w:r w:rsidRPr="00DA4761">
        <w:rPr>
          <w:rFonts w:ascii="Arial" w:hAnsi="Arial" w:cs="Arial"/>
          <w:sz w:val="24"/>
          <w:szCs w:val="24"/>
        </w:rPr>
        <w:t xml:space="preserve">Where a pupil is unable to participate in a lesson, the teacher will set them another related task, such as being score counter or equipment manager. </w:t>
      </w:r>
    </w:p>
    <w:p w14:paraId="79380941" w14:textId="77777777" w:rsidR="00C3493C" w:rsidRPr="003F112E" w:rsidRDefault="00C3493C" w:rsidP="00C3493C">
      <w:pPr>
        <w:pStyle w:val="ListParagraph"/>
        <w:rPr>
          <w:u w:val="single"/>
        </w:rPr>
      </w:pPr>
    </w:p>
    <w:p w14:paraId="75C809B5" w14:textId="77777777" w:rsidR="00C3493C" w:rsidRDefault="00C3493C" w:rsidP="00C3493C">
      <w:pPr>
        <w:pStyle w:val="ListParagraph"/>
        <w:numPr>
          <w:ilvl w:val="1"/>
          <w:numId w:val="40"/>
        </w:numPr>
        <w:spacing w:after="160" w:line="259" w:lineRule="auto"/>
        <w:rPr>
          <w:u w:val="single"/>
        </w:rPr>
      </w:pPr>
      <w:r w:rsidRPr="003F112E">
        <w:rPr>
          <w:u w:val="single"/>
        </w:rPr>
        <w:t>Cross-curricular links</w:t>
      </w:r>
    </w:p>
    <w:p w14:paraId="162951C7" w14:textId="77777777" w:rsidR="00C3493C" w:rsidRDefault="00C3493C" w:rsidP="00C3493C">
      <w:pPr>
        <w:pStyle w:val="TSB-Level1Numbers"/>
        <w:numPr>
          <w:ilvl w:val="0"/>
          <w:numId w:val="0"/>
        </w:numPr>
        <w:spacing w:after="0"/>
        <w:ind w:left="998"/>
        <w:rPr>
          <w:rFonts w:ascii="Arial" w:hAnsi="Arial" w:cs="Arial"/>
          <w:sz w:val="24"/>
          <w:szCs w:val="24"/>
        </w:rPr>
      </w:pPr>
      <w:r w:rsidRPr="0047040B">
        <w:rPr>
          <w:rFonts w:ascii="Arial" w:hAnsi="Arial" w:cs="Arial"/>
          <w:sz w:val="24"/>
          <w:szCs w:val="24"/>
        </w:rPr>
        <w:t>Wherever possible, the PE curriculum will provide opportunities to establish links with other curriculum areas.</w:t>
      </w:r>
    </w:p>
    <w:p w14:paraId="4A32FDDC" w14:textId="77777777" w:rsidR="00C3493C" w:rsidRDefault="00C3493C" w:rsidP="00C3493C">
      <w:pPr>
        <w:pStyle w:val="TSB-Level1Numbers"/>
        <w:numPr>
          <w:ilvl w:val="0"/>
          <w:numId w:val="0"/>
        </w:numPr>
        <w:spacing w:after="0"/>
        <w:ind w:left="998"/>
        <w:rPr>
          <w:rFonts w:ascii="Arial" w:hAnsi="Arial" w:cs="Arial"/>
          <w:sz w:val="24"/>
          <w:szCs w:val="24"/>
        </w:rPr>
      </w:pPr>
    </w:p>
    <w:p w14:paraId="2141AE1A" w14:textId="77777777" w:rsidR="00C3493C" w:rsidRPr="00C17E12" w:rsidRDefault="00C3493C" w:rsidP="00C3493C">
      <w:pPr>
        <w:pStyle w:val="TSB-Level1Numbers"/>
        <w:numPr>
          <w:ilvl w:val="0"/>
          <w:numId w:val="0"/>
        </w:numPr>
        <w:spacing w:after="0"/>
        <w:ind w:left="998"/>
        <w:rPr>
          <w:rFonts w:ascii="Arial" w:hAnsi="Arial" w:cs="Arial"/>
          <w:bCs/>
          <w:sz w:val="24"/>
          <w:szCs w:val="24"/>
          <w:u w:val="single"/>
        </w:rPr>
      </w:pPr>
      <w:r w:rsidRPr="00C17E12">
        <w:rPr>
          <w:rFonts w:ascii="Arial" w:hAnsi="Arial" w:cs="Arial"/>
          <w:bCs/>
          <w:sz w:val="24"/>
          <w:szCs w:val="24"/>
          <w:u w:val="single"/>
        </w:rPr>
        <w:t>English</w:t>
      </w:r>
    </w:p>
    <w:p w14:paraId="6FC0D25D" w14:textId="77777777" w:rsidR="00C3493C" w:rsidRDefault="00C3493C" w:rsidP="00C3493C">
      <w:pPr>
        <w:pStyle w:val="TSB-Level1Numbers"/>
        <w:numPr>
          <w:ilvl w:val="0"/>
          <w:numId w:val="0"/>
        </w:numPr>
        <w:spacing w:after="0"/>
        <w:ind w:left="998"/>
        <w:rPr>
          <w:rFonts w:ascii="Arial" w:hAnsi="Arial" w:cs="Arial"/>
          <w:sz w:val="24"/>
          <w:szCs w:val="24"/>
        </w:rPr>
      </w:pPr>
      <w:r w:rsidRPr="0047040B">
        <w:rPr>
          <w:rFonts w:ascii="Arial" w:hAnsi="Arial" w:cs="Arial"/>
          <w:sz w:val="24"/>
          <w:szCs w:val="24"/>
        </w:rPr>
        <w:t>Pupils are encouraged to describe what they have done and to discuss how they might improve.</w:t>
      </w:r>
    </w:p>
    <w:p w14:paraId="53533F75" w14:textId="77777777" w:rsidR="00C3493C" w:rsidRDefault="00C3493C" w:rsidP="00C3493C">
      <w:pPr>
        <w:pStyle w:val="TSB-Level1Numbers"/>
        <w:numPr>
          <w:ilvl w:val="0"/>
          <w:numId w:val="0"/>
        </w:numPr>
        <w:spacing w:after="0"/>
        <w:ind w:left="998"/>
        <w:rPr>
          <w:rFonts w:ascii="Arial" w:hAnsi="Arial" w:cs="Arial"/>
          <w:bCs/>
          <w:sz w:val="24"/>
          <w:szCs w:val="24"/>
        </w:rPr>
      </w:pPr>
    </w:p>
    <w:p w14:paraId="3BB64724" w14:textId="77777777" w:rsidR="00C3493C" w:rsidRPr="00C17E12" w:rsidRDefault="00C3493C" w:rsidP="00C3493C">
      <w:pPr>
        <w:pStyle w:val="TSB-Level1Numbers"/>
        <w:numPr>
          <w:ilvl w:val="0"/>
          <w:numId w:val="0"/>
        </w:numPr>
        <w:spacing w:after="0"/>
        <w:ind w:left="998"/>
        <w:rPr>
          <w:rFonts w:ascii="Arial" w:hAnsi="Arial" w:cs="Arial"/>
          <w:bCs/>
          <w:sz w:val="24"/>
          <w:szCs w:val="24"/>
          <w:u w:val="single"/>
        </w:rPr>
      </w:pPr>
      <w:r w:rsidRPr="00C17E12">
        <w:rPr>
          <w:rFonts w:ascii="Arial" w:hAnsi="Arial" w:cs="Arial"/>
          <w:bCs/>
          <w:sz w:val="24"/>
          <w:szCs w:val="24"/>
          <w:u w:val="single"/>
        </w:rPr>
        <w:t>Mathematics</w:t>
      </w:r>
    </w:p>
    <w:p w14:paraId="5AD40F89" w14:textId="77777777" w:rsidR="00C3493C" w:rsidRDefault="00C3493C" w:rsidP="00C3493C">
      <w:pPr>
        <w:pStyle w:val="TSB-Level1Numbers"/>
        <w:numPr>
          <w:ilvl w:val="0"/>
          <w:numId w:val="0"/>
        </w:numPr>
        <w:spacing w:after="0"/>
        <w:ind w:left="998"/>
        <w:rPr>
          <w:rFonts w:ascii="Arial" w:hAnsi="Arial" w:cs="Arial"/>
          <w:sz w:val="24"/>
          <w:szCs w:val="24"/>
        </w:rPr>
      </w:pPr>
      <w:r w:rsidRPr="0047040B">
        <w:rPr>
          <w:rFonts w:ascii="Arial" w:hAnsi="Arial" w:cs="Arial"/>
          <w:sz w:val="24"/>
          <w:szCs w:val="24"/>
        </w:rPr>
        <w:t>Pupils further develop their counting skills by keeping score during team games.</w:t>
      </w:r>
    </w:p>
    <w:p w14:paraId="1464E459" w14:textId="77777777" w:rsidR="00C3493C" w:rsidRDefault="00C3493C" w:rsidP="00C3493C">
      <w:pPr>
        <w:pStyle w:val="TSB-Level1Numbers"/>
        <w:numPr>
          <w:ilvl w:val="0"/>
          <w:numId w:val="0"/>
        </w:numPr>
        <w:spacing w:after="0"/>
        <w:ind w:left="998"/>
        <w:rPr>
          <w:rFonts w:ascii="Arial" w:hAnsi="Arial" w:cs="Arial"/>
          <w:sz w:val="24"/>
          <w:szCs w:val="24"/>
        </w:rPr>
      </w:pPr>
      <w:r w:rsidRPr="0047040B">
        <w:rPr>
          <w:rFonts w:ascii="Arial" w:hAnsi="Arial" w:cs="Arial"/>
          <w:sz w:val="24"/>
          <w:szCs w:val="24"/>
        </w:rPr>
        <w:t>Pupils are encouraged to measure and record what they d</w:t>
      </w:r>
      <w:r>
        <w:rPr>
          <w:rFonts w:ascii="Arial" w:hAnsi="Arial" w:cs="Arial"/>
          <w:sz w:val="24"/>
          <w:szCs w:val="24"/>
        </w:rPr>
        <w:t xml:space="preserve">o accurately, for instance, how </w:t>
      </w:r>
      <w:r w:rsidRPr="0047040B">
        <w:rPr>
          <w:rFonts w:ascii="Arial" w:hAnsi="Arial" w:cs="Arial"/>
          <w:sz w:val="24"/>
          <w:szCs w:val="24"/>
        </w:rPr>
        <w:t xml:space="preserve">far they can throw a ball. </w:t>
      </w:r>
    </w:p>
    <w:p w14:paraId="7D98DB2F" w14:textId="77777777" w:rsidR="00C3493C" w:rsidRDefault="00C3493C" w:rsidP="00C3493C">
      <w:pPr>
        <w:pStyle w:val="TSB-Level1Numbers"/>
        <w:numPr>
          <w:ilvl w:val="0"/>
          <w:numId w:val="0"/>
        </w:numPr>
        <w:spacing w:after="0"/>
        <w:ind w:left="998"/>
        <w:rPr>
          <w:rFonts w:ascii="Arial" w:hAnsi="Arial" w:cs="Arial"/>
          <w:bCs/>
          <w:sz w:val="24"/>
          <w:szCs w:val="24"/>
        </w:rPr>
      </w:pPr>
    </w:p>
    <w:p w14:paraId="6C1D8465" w14:textId="77777777" w:rsidR="00C3493C" w:rsidRPr="00C17E12" w:rsidRDefault="00C3493C" w:rsidP="00C3493C">
      <w:pPr>
        <w:pStyle w:val="TSB-Level1Numbers"/>
        <w:numPr>
          <w:ilvl w:val="0"/>
          <w:numId w:val="0"/>
        </w:numPr>
        <w:spacing w:after="0"/>
        <w:ind w:left="998"/>
        <w:rPr>
          <w:rFonts w:ascii="Arial" w:hAnsi="Arial" w:cs="Arial"/>
          <w:bCs/>
          <w:sz w:val="24"/>
          <w:szCs w:val="24"/>
          <w:u w:val="single"/>
        </w:rPr>
      </w:pPr>
      <w:r w:rsidRPr="00C17E12">
        <w:rPr>
          <w:rFonts w:ascii="Arial" w:hAnsi="Arial" w:cs="Arial"/>
          <w:bCs/>
          <w:sz w:val="24"/>
          <w:szCs w:val="24"/>
          <w:u w:val="single"/>
        </w:rPr>
        <w:t>PSHE</w:t>
      </w:r>
    </w:p>
    <w:p w14:paraId="436D0D4E" w14:textId="77777777" w:rsidR="00C3493C" w:rsidRDefault="00C3493C" w:rsidP="00C3493C">
      <w:pPr>
        <w:pStyle w:val="TSB-Level1Numbers"/>
        <w:numPr>
          <w:ilvl w:val="0"/>
          <w:numId w:val="0"/>
        </w:numPr>
        <w:spacing w:after="0"/>
        <w:ind w:left="998"/>
        <w:rPr>
          <w:rFonts w:ascii="Arial" w:hAnsi="Arial" w:cs="Arial"/>
          <w:sz w:val="24"/>
          <w:szCs w:val="24"/>
        </w:rPr>
      </w:pPr>
      <w:r w:rsidRPr="0047040B">
        <w:rPr>
          <w:rFonts w:ascii="Arial" w:hAnsi="Arial" w:cs="Arial"/>
          <w:sz w:val="24"/>
          <w:szCs w:val="24"/>
        </w:rPr>
        <w:t xml:space="preserve">The benefits of exercise and healthy eating are explained to pupils. </w:t>
      </w:r>
    </w:p>
    <w:p w14:paraId="49A4317E" w14:textId="77777777" w:rsidR="00C3493C" w:rsidRDefault="00C3493C" w:rsidP="00C3493C">
      <w:pPr>
        <w:pStyle w:val="TSB-Level1Numbers"/>
        <w:numPr>
          <w:ilvl w:val="0"/>
          <w:numId w:val="0"/>
        </w:numPr>
        <w:spacing w:after="0"/>
        <w:ind w:left="998"/>
        <w:rPr>
          <w:rFonts w:ascii="Arial" w:hAnsi="Arial" w:cs="Arial"/>
          <w:sz w:val="24"/>
          <w:szCs w:val="24"/>
        </w:rPr>
      </w:pPr>
      <w:r w:rsidRPr="0047040B">
        <w:rPr>
          <w:rFonts w:ascii="Arial" w:hAnsi="Arial" w:cs="Arial"/>
          <w:sz w:val="24"/>
          <w:szCs w:val="24"/>
        </w:rPr>
        <w:t xml:space="preserve">Pupils are encouraged to make informed choices about their lifestyle. </w:t>
      </w:r>
    </w:p>
    <w:p w14:paraId="3B0B858B" w14:textId="77777777" w:rsidR="00C3493C" w:rsidRDefault="00C3493C" w:rsidP="00C3493C">
      <w:pPr>
        <w:pStyle w:val="TSB-Level1Numbers"/>
        <w:numPr>
          <w:ilvl w:val="0"/>
          <w:numId w:val="0"/>
        </w:numPr>
        <w:spacing w:after="0"/>
        <w:ind w:left="998"/>
        <w:rPr>
          <w:rFonts w:ascii="Arial" w:hAnsi="Arial" w:cs="Arial"/>
          <w:sz w:val="24"/>
          <w:szCs w:val="24"/>
        </w:rPr>
      </w:pPr>
      <w:r w:rsidRPr="0047040B">
        <w:rPr>
          <w:rFonts w:ascii="Arial" w:hAnsi="Arial" w:cs="Arial"/>
          <w:sz w:val="24"/>
          <w:szCs w:val="24"/>
        </w:rPr>
        <w:t xml:space="preserve">The opportunity to act as team leader or part of a team is provided. </w:t>
      </w:r>
    </w:p>
    <w:p w14:paraId="440EE602" w14:textId="77777777" w:rsidR="00C3493C" w:rsidRPr="00C17E12" w:rsidRDefault="00C3493C" w:rsidP="00C3493C">
      <w:pPr>
        <w:pStyle w:val="TSB-Level1Numbers"/>
        <w:numPr>
          <w:ilvl w:val="0"/>
          <w:numId w:val="0"/>
        </w:numPr>
        <w:spacing w:after="0"/>
        <w:ind w:left="998"/>
        <w:rPr>
          <w:rFonts w:ascii="Arial" w:hAnsi="Arial" w:cs="Arial"/>
          <w:sz w:val="24"/>
          <w:szCs w:val="24"/>
        </w:rPr>
      </w:pPr>
      <w:r w:rsidRPr="0047040B">
        <w:rPr>
          <w:rFonts w:ascii="Arial" w:hAnsi="Arial" w:cs="Arial"/>
          <w:sz w:val="24"/>
          <w:szCs w:val="24"/>
        </w:rPr>
        <w:t xml:space="preserve">Pupils’ self-esteem is promoted. </w:t>
      </w:r>
    </w:p>
    <w:p w14:paraId="0A9AC3A1" w14:textId="77777777" w:rsidR="00C3493C" w:rsidRPr="003F112E" w:rsidRDefault="00C3493C" w:rsidP="00C3493C">
      <w:pPr>
        <w:rPr>
          <w:u w:val="single"/>
        </w:rPr>
      </w:pPr>
    </w:p>
    <w:p w14:paraId="6E4FB65A" w14:textId="77777777" w:rsidR="00C3493C" w:rsidRPr="003F112E" w:rsidRDefault="00C3493C" w:rsidP="00C3493C">
      <w:pPr>
        <w:pStyle w:val="ListParagraph"/>
        <w:numPr>
          <w:ilvl w:val="0"/>
          <w:numId w:val="40"/>
        </w:numPr>
        <w:spacing w:after="160" w:line="259" w:lineRule="auto"/>
        <w:rPr>
          <w:b/>
          <w:u w:val="single"/>
        </w:rPr>
      </w:pPr>
      <w:r w:rsidRPr="003F112E">
        <w:rPr>
          <w:b/>
          <w:u w:val="single"/>
        </w:rPr>
        <w:t>Equal Opportunities</w:t>
      </w:r>
    </w:p>
    <w:p w14:paraId="031383C0" w14:textId="77777777" w:rsidR="00C3493C" w:rsidRPr="003F112E" w:rsidRDefault="00C3493C" w:rsidP="00C3493C">
      <w:pPr>
        <w:pStyle w:val="ListParagraph"/>
        <w:numPr>
          <w:ilvl w:val="1"/>
          <w:numId w:val="40"/>
        </w:numPr>
        <w:spacing w:after="160" w:line="259" w:lineRule="auto"/>
        <w:rPr>
          <w:u w:val="single"/>
        </w:rPr>
      </w:pPr>
      <w:r>
        <w:rPr>
          <w:u w:val="single"/>
        </w:rPr>
        <w:t>Protected Characteristics and I</w:t>
      </w:r>
      <w:r w:rsidRPr="003F112E">
        <w:rPr>
          <w:u w:val="single"/>
        </w:rPr>
        <w:t>nclusion</w:t>
      </w:r>
    </w:p>
    <w:p w14:paraId="1EB20357" w14:textId="77777777" w:rsidR="00C3493C" w:rsidRPr="00474803" w:rsidRDefault="00C3493C" w:rsidP="00C3493C">
      <w:pPr>
        <w:ind w:left="1440" w:hanging="720"/>
      </w:pPr>
      <w:r w:rsidRPr="00474803">
        <w:t xml:space="preserve">4.1.1 </w:t>
      </w:r>
      <w:r>
        <w:tab/>
      </w:r>
      <w:r w:rsidRPr="00474803">
        <w:t>All children in sc</w:t>
      </w:r>
      <w:r>
        <w:t>hool have regular access to P.E.</w:t>
      </w:r>
      <w:r w:rsidRPr="00474803">
        <w:t xml:space="preserve"> appropriate to their stage of development. Challenge for all is integral to our teaching and we aim to encourage all pupils to reach their full potential through the provision of varied opportunities. We recognise that ou</w:t>
      </w:r>
      <w:r>
        <w:t>r P.E.</w:t>
      </w:r>
      <w:r w:rsidRPr="00474803">
        <w:t xml:space="preserve"> planning must allow pupils to gain a progressively deeper understanding and competency as they move through our school.</w:t>
      </w:r>
    </w:p>
    <w:p w14:paraId="2E36E8FD" w14:textId="77777777" w:rsidR="00C3493C" w:rsidRPr="00384CF5" w:rsidRDefault="00C3493C" w:rsidP="00C3493C">
      <w:pPr>
        <w:ind w:left="1440" w:hanging="910"/>
      </w:pPr>
      <w:r>
        <w:t xml:space="preserve">    </w:t>
      </w:r>
      <w:r w:rsidRPr="00384CF5">
        <w:t xml:space="preserve">4.1.2 </w:t>
      </w:r>
      <w:r w:rsidRPr="00384CF5">
        <w:tab/>
        <w:t>Teachers set high expectations for all pupils. They will use appropriate assessment to set ambitious targets and plan challenging work for all groups, including:</w:t>
      </w:r>
    </w:p>
    <w:p w14:paraId="0B950E3A" w14:textId="77777777" w:rsidR="00C3493C" w:rsidRPr="00384CF5" w:rsidRDefault="00C3493C" w:rsidP="00C3493C">
      <w:pPr>
        <w:pStyle w:val="4Bulletedcopyblue"/>
        <w:numPr>
          <w:ilvl w:val="0"/>
          <w:numId w:val="0"/>
        </w:numPr>
        <w:ind w:left="890" w:firstLine="550"/>
        <w:rPr>
          <w:sz w:val="24"/>
          <w:szCs w:val="24"/>
          <w:lang w:val="en-GB"/>
        </w:rPr>
      </w:pPr>
      <w:r w:rsidRPr="00384CF5">
        <w:rPr>
          <w:sz w:val="24"/>
          <w:szCs w:val="24"/>
          <w:lang w:val="en-GB"/>
        </w:rPr>
        <w:t xml:space="preserve">- </w:t>
      </w:r>
      <w:proofErr w:type="gramStart"/>
      <w:r w:rsidRPr="00384CF5">
        <w:rPr>
          <w:sz w:val="24"/>
          <w:szCs w:val="24"/>
          <w:lang w:val="en-GB"/>
        </w:rPr>
        <w:t>More able</w:t>
      </w:r>
      <w:proofErr w:type="gramEnd"/>
      <w:r w:rsidRPr="00384CF5">
        <w:rPr>
          <w:sz w:val="24"/>
          <w:szCs w:val="24"/>
          <w:lang w:val="en-GB"/>
        </w:rPr>
        <w:t xml:space="preserve"> pupils</w:t>
      </w:r>
    </w:p>
    <w:p w14:paraId="704F7227" w14:textId="77777777" w:rsidR="00C3493C" w:rsidRPr="00384CF5" w:rsidRDefault="00C3493C" w:rsidP="00C3493C">
      <w:pPr>
        <w:pStyle w:val="4Bulletedcopyblue"/>
        <w:numPr>
          <w:ilvl w:val="0"/>
          <w:numId w:val="0"/>
        </w:numPr>
        <w:ind w:left="1060" w:firstLine="380"/>
        <w:rPr>
          <w:sz w:val="24"/>
          <w:szCs w:val="24"/>
          <w:lang w:val="en-GB"/>
        </w:rPr>
      </w:pPr>
      <w:r w:rsidRPr="00384CF5">
        <w:rPr>
          <w:sz w:val="24"/>
          <w:szCs w:val="24"/>
          <w:lang w:val="en-GB"/>
        </w:rPr>
        <w:t>- Pupils with low prior attainment</w:t>
      </w:r>
    </w:p>
    <w:p w14:paraId="32DB2D04" w14:textId="77777777" w:rsidR="00C3493C" w:rsidRPr="00384CF5" w:rsidRDefault="00C3493C" w:rsidP="00C3493C">
      <w:pPr>
        <w:pStyle w:val="4Bulletedcopyblue"/>
        <w:numPr>
          <w:ilvl w:val="0"/>
          <w:numId w:val="0"/>
        </w:numPr>
        <w:ind w:left="1060" w:firstLine="380"/>
        <w:rPr>
          <w:sz w:val="24"/>
          <w:szCs w:val="24"/>
          <w:lang w:val="en-GB"/>
        </w:rPr>
      </w:pPr>
      <w:r w:rsidRPr="00384CF5">
        <w:rPr>
          <w:sz w:val="24"/>
          <w:szCs w:val="24"/>
          <w:lang w:val="en-GB"/>
        </w:rPr>
        <w:t>- Pupils from disadvantaged backgrounds</w:t>
      </w:r>
    </w:p>
    <w:p w14:paraId="1D5ACD32" w14:textId="77777777" w:rsidR="00C3493C" w:rsidRPr="00384CF5" w:rsidRDefault="00C3493C" w:rsidP="00C3493C">
      <w:pPr>
        <w:pStyle w:val="4Bulletedcopyblue"/>
        <w:numPr>
          <w:ilvl w:val="0"/>
          <w:numId w:val="0"/>
        </w:numPr>
        <w:ind w:left="1440"/>
        <w:rPr>
          <w:sz w:val="24"/>
          <w:szCs w:val="24"/>
          <w:lang w:val="en-GB"/>
        </w:rPr>
      </w:pPr>
      <w:r w:rsidRPr="00384CF5">
        <w:rPr>
          <w:sz w:val="24"/>
          <w:szCs w:val="24"/>
          <w:lang w:val="en-GB"/>
        </w:rPr>
        <w:t>- Pupils with SEN</w:t>
      </w:r>
    </w:p>
    <w:p w14:paraId="3F7EA95E" w14:textId="77777777" w:rsidR="00C3493C" w:rsidRPr="00384CF5" w:rsidRDefault="00C3493C" w:rsidP="00C3493C">
      <w:pPr>
        <w:pStyle w:val="4Bulletedcopyblue"/>
        <w:numPr>
          <w:ilvl w:val="0"/>
          <w:numId w:val="0"/>
        </w:numPr>
        <w:ind w:left="1060" w:firstLine="380"/>
        <w:rPr>
          <w:sz w:val="24"/>
          <w:szCs w:val="24"/>
          <w:lang w:val="en-GB"/>
        </w:rPr>
      </w:pPr>
      <w:r w:rsidRPr="00384CF5">
        <w:rPr>
          <w:sz w:val="24"/>
          <w:szCs w:val="24"/>
          <w:lang w:val="en-GB"/>
        </w:rPr>
        <w:t>- Pupils with English as an additional language (EAL)</w:t>
      </w:r>
    </w:p>
    <w:p w14:paraId="79344972" w14:textId="77777777" w:rsidR="00C3493C" w:rsidRPr="00384CF5" w:rsidRDefault="00C3493C" w:rsidP="00C3493C">
      <w:pPr>
        <w:ind w:left="1440"/>
      </w:pPr>
      <w:r w:rsidRPr="00384CF5">
        <w:t>Teachers will plan lessons so that pupils with SEN and/or disabilities can study every National Curriculum subject, wherever possible, and ensure that there are no barriers to every pupil achieving.</w:t>
      </w:r>
    </w:p>
    <w:p w14:paraId="65F2937F" w14:textId="77777777" w:rsidR="00C3493C" w:rsidRPr="00384CF5" w:rsidRDefault="00C3493C" w:rsidP="00C3493C">
      <w:pPr>
        <w:ind w:left="1440"/>
      </w:pPr>
      <w:r w:rsidRPr="00384CF5">
        <w:t>Teachers will also take account of the needs of pupils whose first language is not English. Lessons will be planned so that teaching opportunities help pupils to develop their English, and to support pupils to take part in all subjects.</w:t>
      </w:r>
    </w:p>
    <w:p w14:paraId="26115D5C" w14:textId="77777777" w:rsidR="00C3493C" w:rsidRDefault="00C3493C" w:rsidP="00C3493C">
      <w:pPr>
        <w:ind w:left="1440"/>
      </w:pPr>
      <w:r w:rsidRPr="00384CF5">
        <w:t>Further information can be found in our statement of equality information and objectives, and in our SEN policy and information report.</w:t>
      </w:r>
    </w:p>
    <w:p w14:paraId="03374D52" w14:textId="77777777" w:rsidR="00C3493C" w:rsidRPr="0030555F" w:rsidRDefault="00C3493C" w:rsidP="00C3493C">
      <w:pPr>
        <w:ind w:left="1440" w:hanging="720"/>
      </w:pPr>
      <w:r>
        <w:t xml:space="preserve"> 4.1.3 </w:t>
      </w:r>
      <w:r>
        <w:tab/>
      </w:r>
      <w:r w:rsidRPr="00743C1A">
        <w:t>The governing body have wider responsibilities under the Equalities Act 2010 and will ensure that our school strives to do the best for all of the pupils, irrespective of disability, educational needs, race, nationality, ethnic or national origin, pregnancy, maternity, sex, gender identity, religion or sexual orientation or whether they are looked-after children.</w:t>
      </w:r>
    </w:p>
    <w:p w14:paraId="7B9DED6C" w14:textId="77777777" w:rsidR="00C3493C" w:rsidRPr="003F112E" w:rsidRDefault="00C3493C" w:rsidP="00C3493C">
      <w:pPr>
        <w:pStyle w:val="ListParagraph"/>
        <w:ind w:left="1080"/>
        <w:rPr>
          <w:u w:val="single"/>
        </w:rPr>
      </w:pPr>
    </w:p>
    <w:p w14:paraId="74AA2FA3" w14:textId="77777777" w:rsidR="00C3493C" w:rsidRDefault="00C3493C" w:rsidP="00C3493C">
      <w:pPr>
        <w:pStyle w:val="ListParagraph"/>
        <w:numPr>
          <w:ilvl w:val="0"/>
          <w:numId w:val="40"/>
        </w:numPr>
        <w:spacing w:after="160" w:line="259" w:lineRule="auto"/>
        <w:rPr>
          <w:b/>
          <w:u w:val="single"/>
        </w:rPr>
      </w:pPr>
      <w:r w:rsidRPr="003F112E">
        <w:rPr>
          <w:b/>
          <w:u w:val="single"/>
        </w:rPr>
        <w:t>Spiritual, Moral, Social and Cultural Development</w:t>
      </w:r>
    </w:p>
    <w:p w14:paraId="3FF2643F" w14:textId="77777777" w:rsidR="00C3493C" w:rsidRDefault="00C3493C" w:rsidP="00C3493C">
      <w:pPr>
        <w:pStyle w:val="ListParagraph"/>
      </w:pPr>
      <w:r>
        <w:t>-</w:t>
      </w:r>
      <w:r w:rsidRPr="00C17E12">
        <w:t>Pupils learn to express their feelings in a healthy way.</w:t>
      </w:r>
    </w:p>
    <w:p w14:paraId="50FC8B3E" w14:textId="77777777" w:rsidR="00C3493C" w:rsidRDefault="00C3493C" w:rsidP="00C3493C">
      <w:pPr>
        <w:pStyle w:val="ListParagraph"/>
      </w:pPr>
      <w:r>
        <w:t>-</w:t>
      </w:r>
      <w:r w:rsidRPr="0047040B">
        <w:t xml:space="preserve">Team and group activities develop pupils’ social skills and help them to cooperate with other people outside of their friendship group.  </w:t>
      </w:r>
    </w:p>
    <w:p w14:paraId="0376B8DF" w14:textId="77777777" w:rsidR="00C3493C" w:rsidRPr="00C17E12" w:rsidRDefault="00C3493C" w:rsidP="00C3493C">
      <w:pPr>
        <w:pStyle w:val="ListParagraph"/>
        <w:rPr>
          <w:b/>
          <w:u w:val="single"/>
        </w:rPr>
      </w:pPr>
      <w:r>
        <w:t>-</w:t>
      </w:r>
      <w:r w:rsidRPr="0047040B">
        <w:t xml:space="preserve">Pupils are encouraged to respect other pupils’ levels of ability. </w:t>
      </w:r>
    </w:p>
    <w:p w14:paraId="7C9EF356" w14:textId="77777777" w:rsidR="00C3493C" w:rsidRPr="003F112E" w:rsidRDefault="00C3493C" w:rsidP="00C3493C">
      <w:pPr>
        <w:pStyle w:val="ListParagraph"/>
        <w:rPr>
          <w:b/>
          <w:u w:val="single"/>
        </w:rPr>
      </w:pPr>
    </w:p>
    <w:p w14:paraId="78EA3083" w14:textId="77777777" w:rsidR="00C3493C" w:rsidRDefault="00C3493C" w:rsidP="00C3493C">
      <w:pPr>
        <w:pStyle w:val="ListParagraph"/>
        <w:numPr>
          <w:ilvl w:val="0"/>
          <w:numId w:val="40"/>
        </w:numPr>
        <w:spacing w:after="160" w:line="259" w:lineRule="auto"/>
        <w:rPr>
          <w:b/>
          <w:u w:val="single"/>
        </w:rPr>
      </w:pPr>
      <w:r w:rsidRPr="003F112E">
        <w:rPr>
          <w:b/>
          <w:u w:val="single"/>
        </w:rPr>
        <w:t>Assessment and Reporting</w:t>
      </w:r>
    </w:p>
    <w:p w14:paraId="4B53FE9C" w14:textId="77777777" w:rsidR="00C3493C" w:rsidRDefault="00C3493C" w:rsidP="00C3493C">
      <w:pPr>
        <w:pStyle w:val="ListParagraph"/>
      </w:pPr>
      <w:r w:rsidRPr="00384CF5">
        <w:t>The Subject Leader will monitor lessons and teaching and talk to pupils. When appropriate it is also possible that the P.E. Subject Leader will seek the support of a specialist to evaluate particular areas of the curriculum.</w:t>
      </w:r>
    </w:p>
    <w:p w14:paraId="705B8B99" w14:textId="77777777" w:rsidR="00C3493C" w:rsidRDefault="00C3493C" w:rsidP="00C3493C">
      <w:pPr>
        <w:pStyle w:val="ListParagraph"/>
      </w:pPr>
      <w:r>
        <w:t>-</w:t>
      </w:r>
      <w:r w:rsidRPr="00950AAA">
        <w:t xml:space="preserve">Pupils will be assessed through observations made during lessons. </w:t>
      </w:r>
    </w:p>
    <w:p w14:paraId="03076020" w14:textId="77777777" w:rsidR="00C3493C" w:rsidRDefault="00C3493C" w:rsidP="00C3493C">
      <w:pPr>
        <w:pStyle w:val="ListParagraph"/>
      </w:pPr>
      <w:r>
        <w:t>-</w:t>
      </w:r>
      <w:r w:rsidRPr="00950AAA">
        <w:t xml:space="preserve">Teachers will record the progress of pupils against the learning objectives for the lesson. </w:t>
      </w:r>
    </w:p>
    <w:p w14:paraId="4CFF62B2" w14:textId="77777777" w:rsidR="00C3493C" w:rsidRDefault="00C3493C" w:rsidP="00C3493C">
      <w:pPr>
        <w:pStyle w:val="ListParagraph"/>
      </w:pPr>
      <w:r>
        <w:t>-</w:t>
      </w:r>
      <w:r w:rsidRPr="00950AAA">
        <w:t xml:space="preserve">Throughout the year, teachers will plan on-going assessment opportunities in order to gauge whether pupils have achieved the key learning objectives. </w:t>
      </w:r>
    </w:p>
    <w:p w14:paraId="7C7A33E9" w14:textId="77777777" w:rsidR="00C3493C" w:rsidRDefault="00C3493C" w:rsidP="00C3493C">
      <w:pPr>
        <w:pStyle w:val="ListParagraph"/>
      </w:pPr>
      <w:r>
        <w:t>-</w:t>
      </w:r>
      <w:r w:rsidRPr="00950AAA">
        <w:t xml:space="preserve">Individuals’ assessment information will be recorded to help pupils’ future teachers plan appropriate work for them and assist in the assessment of pupils’ progress each year. </w:t>
      </w:r>
    </w:p>
    <w:p w14:paraId="77265C0A" w14:textId="77777777" w:rsidR="00C3493C" w:rsidRPr="00950AAA" w:rsidRDefault="00C3493C" w:rsidP="00C3493C">
      <w:pPr>
        <w:pStyle w:val="ListParagraph"/>
      </w:pPr>
      <w:r>
        <w:t>-</w:t>
      </w:r>
      <w:r w:rsidRPr="00950AAA">
        <w:t xml:space="preserve">Annual assessments of each pupil will be used to inform parents of their child’s progress and attainment. </w:t>
      </w:r>
    </w:p>
    <w:p w14:paraId="15A5E924" w14:textId="77777777" w:rsidR="00C3493C" w:rsidRPr="003F112E" w:rsidRDefault="00C3493C" w:rsidP="00C3493C">
      <w:pPr>
        <w:pStyle w:val="ListParagraph"/>
        <w:rPr>
          <w:b/>
          <w:u w:val="single"/>
        </w:rPr>
      </w:pPr>
    </w:p>
    <w:p w14:paraId="18EDC726" w14:textId="77777777" w:rsidR="00C3493C" w:rsidRDefault="00C3493C" w:rsidP="00C3493C">
      <w:pPr>
        <w:pStyle w:val="ListParagraph"/>
        <w:numPr>
          <w:ilvl w:val="0"/>
          <w:numId w:val="40"/>
        </w:numPr>
        <w:spacing w:after="160" w:line="259" w:lineRule="auto"/>
        <w:rPr>
          <w:b/>
          <w:u w:val="single"/>
        </w:rPr>
      </w:pPr>
      <w:r w:rsidRPr="003F112E">
        <w:rPr>
          <w:b/>
          <w:u w:val="single"/>
        </w:rPr>
        <w:t>Role of the Subject Leader</w:t>
      </w:r>
    </w:p>
    <w:p w14:paraId="74FDB1B3" w14:textId="77777777" w:rsidR="00C3493C" w:rsidRDefault="00C3493C" w:rsidP="00C3493C">
      <w:pPr>
        <w:pStyle w:val="ListParagraph"/>
      </w:pPr>
      <w:r>
        <w:t>The P.E. Subject Leader is responsible for:</w:t>
      </w:r>
    </w:p>
    <w:p w14:paraId="4397295F" w14:textId="77777777" w:rsidR="00C3493C" w:rsidRDefault="00C3493C" w:rsidP="00C3493C">
      <w:pPr>
        <w:pStyle w:val="ListParagraph"/>
      </w:pPr>
      <w:r>
        <w:t>-</w:t>
      </w:r>
      <w:r w:rsidRPr="0047040B">
        <w:t>The overall implementation of this policy.</w:t>
      </w:r>
    </w:p>
    <w:p w14:paraId="191AF968" w14:textId="77777777" w:rsidR="00C3493C" w:rsidRDefault="00C3493C" w:rsidP="00C3493C">
      <w:pPr>
        <w:pStyle w:val="ListParagraph"/>
      </w:pPr>
      <w:r>
        <w:t>-</w:t>
      </w:r>
      <w:r w:rsidRPr="0047040B">
        <w:t xml:space="preserve">Liaising with staff members to develop an effective PE timetable. </w:t>
      </w:r>
    </w:p>
    <w:p w14:paraId="3ADEC0BB" w14:textId="77777777" w:rsidR="00C3493C" w:rsidRDefault="00C3493C" w:rsidP="00C3493C">
      <w:pPr>
        <w:pStyle w:val="ListParagraph"/>
      </w:pPr>
      <w:r>
        <w:t>-</w:t>
      </w:r>
      <w:r w:rsidRPr="0047040B">
        <w:t xml:space="preserve">Producing a flexible and appropriate scheme of work. </w:t>
      </w:r>
      <w:r>
        <w:t>-</w:t>
      </w:r>
    </w:p>
    <w:p w14:paraId="0E949762" w14:textId="77777777" w:rsidR="00C3493C" w:rsidRPr="0047040B" w:rsidRDefault="00C3493C" w:rsidP="00C3493C">
      <w:pPr>
        <w:pStyle w:val="ListParagraph"/>
      </w:pPr>
      <w:r>
        <w:t>-</w:t>
      </w:r>
      <w:r w:rsidRPr="0047040B">
        <w:t xml:space="preserve">Supporting staff members in all aspects of the curriculum. </w:t>
      </w:r>
    </w:p>
    <w:p w14:paraId="75804F15" w14:textId="77777777" w:rsidR="00C3493C" w:rsidRDefault="00C3493C" w:rsidP="00C3493C">
      <w:pPr>
        <w:pStyle w:val="PolicyBullets"/>
        <w:numPr>
          <w:ilvl w:val="0"/>
          <w:numId w:val="0"/>
        </w:numPr>
        <w:ind w:left="720"/>
        <w:jc w:val="both"/>
        <w:rPr>
          <w:rFonts w:ascii="Arial" w:hAnsi="Arial" w:cs="Arial"/>
          <w:sz w:val="24"/>
          <w:szCs w:val="24"/>
        </w:rPr>
      </w:pPr>
      <w:r>
        <w:rPr>
          <w:rFonts w:ascii="Arial" w:hAnsi="Arial" w:cs="Arial"/>
          <w:sz w:val="24"/>
          <w:szCs w:val="24"/>
        </w:rPr>
        <w:t>-</w:t>
      </w:r>
      <w:r w:rsidRPr="0047040B">
        <w:rPr>
          <w:rFonts w:ascii="Arial" w:hAnsi="Arial" w:cs="Arial"/>
          <w:sz w:val="24"/>
          <w:szCs w:val="24"/>
        </w:rPr>
        <w:t xml:space="preserve">Creating an action plan at the start of each school year, identifying any areas of improvement within the subject which need to be addressed. </w:t>
      </w:r>
    </w:p>
    <w:p w14:paraId="5666D994" w14:textId="77777777" w:rsidR="00C3493C" w:rsidRPr="0047040B" w:rsidRDefault="00C3493C" w:rsidP="00C3493C">
      <w:pPr>
        <w:pStyle w:val="PolicyBullets"/>
        <w:numPr>
          <w:ilvl w:val="0"/>
          <w:numId w:val="0"/>
        </w:numPr>
        <w:ind w:left="720"/>
        <w:jc w:val="both"/>
        <w:rPr>
          <w:rFonts w:ascii="Arial" w:hAnsi="Arial" w:cs="Arial"/>
          <w:sz w:val="24"/>
          <w:szCs w:val="24"/>
        </w:rPr>
      </w:pPr>
      <w:r>
        <w:rPr>
          <w:rFonts w:ascii="Arial" w:hAnsi="Arial" w:cs="Arial"/>
          <w:sz w:val="24"/>
          <w:szCs w:val="24"/>
        </w:rPr>
        <w:t>-</w:t>
      </w:r>
      <w:r w:rsidRPr="0047040B">
        <w:rPr>
          <w:rFonts w:ascii="Arial" w:hAnsi="Arial" w:cs="Arial"/>
          <w:sz w:val="24"/>
          <w:szCs w:val="24"/>
        </w:rPr>
        <w:t xml:space="preserve">Maintaining and replacing equipment. </w:t>
      </w:r>
    </w:p>
    <w:p w14:paraId="42B5F3D5" w14:textId="77777777" w:rsidR="00C3493C" w:rsidRPr="0047040B" w:rsidRDefault="00C3493C" w:rsidP="00C3493C">
      <w:pPr>
        <w:pStyle w:val="PolicyBullets"/>
        <w:numPr>
          <w:ilvl w:val="0"/>
          <w:numId w:val="0"/>
        </w:numPr>
        <w:ind w:left="720"/>
        <w:jc w:val="both"/>
        <w:rPr>
          <w:rFonts w:ascii="Arial" w:hAnsi="Arial" w:cs="Arial"/>
          <w:sz w:val="24"/>
          <w:szCs w:val="24"/>
        </w:rPr>
      </w:pPr>
      <w:r w:rsidRPr="0047040B">
        <w:rPr>
          <w:rFonts w:ascii="Arial" w:hAnsi="Arial" w:cs="Arial"/>
          <w:sz w:val="24"/>
          <w:szCs w:val="24"/>
        </w:rPr>
        <w:t xml:space="preserve">Ensuring the areas of the premises used for PE lessons are safe and clear of obstructions or other hazards. </w:t>
      </w:r>
    </w:p>
    <w:p w14:paraId="59580FE3" w14:textId="77777777" w:rsidR="00C3493C" w:rsidRPr="0047040B" w:rsidRDefault="00C3493C" w:rsidP="00C3493C">
      <w:pPr>
        <w:pStyle w:val="PolicyBullets"/>
        <w:numPr>
          <w:ilvl w:val="0"/>
          <w:numId w:val="0"/>
        </w:numPr>
        <w:ind w:left="720"/>
        <w:jc w:val="both"/>
        <w:rPr>
          <w:rFonts w:ascii="Arial" w:hAnsi="Arial" w:cs="Arial"/>
          <w:sz w:val="24"/>
          <w:szCs w:val="24"/>
        </w:rPr>
      </w:pPr>
      <w:r>
        <w:rPr>
          <w:rFonts w:ascii="Arial" w:hAnsi="Arial" w:cs="Arial"/>
          <w:sz w:val="24"/>
          <w:szCs w:val="24"/>
        </w:rPr>
        <w:t>-</w:t>
      </w:r>
      <w:r w:rsidRPr="0047040B">
        <w:rPr>
          <w:rFonts w:ascii="Arial" w:hAnsi="Arial" w:cs="Arial"/>
          <w:sz w:val="24"/>
          <w:szCs w:val="24"/>
        </w:rPr>
        <w:t xml:space="preserve">Monitoring the teaching of PE at the school, ensuring that high standards are consistently maintained. </w:t>
      </w:r>
    </w:p>
    <w:p w14:paraId="22666BAE" w14:textId="77777777" w:rsidR="00C3493C" w:rsidRPr="0047040B" w:rsidRDefault="00C3493C" w:rsidP="00C3493C">
      <w:pPr>
        <w:pStyle w:val="PolicyBullets"/>
        <w:numPr>
          <w:ilvl w:val="0"/>
          <w:numId w:val="0"/>
        </w:numPr>
        <w:ind w:left="720"/>
        <w:jc w:val="both"/>
        <w:rPr>
          <w:rFonts w:ascii="Arial" w:hAnsi="Arial" w:cs="Arial"/>
          <w:sz w:val="24"/>
          <w:szCs w:val="24"/>
        </w:rPr>
      </w:pPr>
      <w:r>
        <w:rPr>
          <w:rFonts w:ascii="Arial" w:hAnsi="Arial" w:cs="Arial"/>
          <w:sz w:val="24"/>
          <w:szCs w:val="24"/>
        </w:rPr>
        <w:t>-</w:t>
      </w:r>
      <w:r w:rsidRPr="0047040B">
        <w:rPr>
          <w:rFonts w:ascii="Arial" w:hAnsi="Arial" w:cs="Arial"/>
          <w:sz w:val="24"/>
          <w:szCs w:val="24"/>
        </w:rPr>
        <w:t xml:space="preserve">Undertaking the necessary risk assessments.  </w:t>
      </w:r>
    </w:p>
    <w:p w14:paraId="4E3DC17C" w14:textId="77777777" w:rsidR="00C3493C" w:rsidRPr="0047040B" w:rsidRDefault="00C3493C" w:rsidP="00C3493C">
      <w:pPr>
        <w:pStyle w:val="PolicyBullets"/>
        <w:numPr>
          <w:ilvl w:val="0"/>
          <w:numId w:val="0"/>
        </w:numPr>
        <w:ind w:left="720"/>
        <w:jc w:val="both"/>
        <w:rPr>
          <w:rFonts w:ascii="Arial" w:hAnsi="Arial" w:cs="Arial"/>
          <w:sz w:val="24"/>
          <w:szCs w:val="24"/>
        </w:rPr>
      </w:pPr>
      <w:r>
        <w:rPr>
          <w:rFonts w:ascii="Arial" w:hAnsi="Arial" w:cs="Arial"/>
          <w:sz w:val="24"/>
          <w:szCs w:val="24"/>
        </w:rPr>
        <w:t>-</w:t>
      </w:r>
      <w:r w:rsidRPr="0047040B">
        <w:rPr>
          <w:rFonts w:ascii="Arial" w:hAnsi="Arial" w:cs="Arial"/>
          <w:sz w:val="24"/>
          <w:szCs w:val="24"/>
        </w:rPr>
        <w:t xml:space="preserve">Maintaining records relating to the teaching of </w:t>
      </w:r>
      <w:r>
        <w:rPr>
          <w:rFonts w:ascii="Arial" w:hAnsi="Arial" w:cs="Arial"/>
          <w:sz w:val="24"/>
          <w:szCs w:val="24"/>
        </w:rPr>
        <w:t>PE.</w:t>
      </w:r>
    </w:p>
    <w:p w14:paraId="323492A1" w14:textId="77777777" w:rsidR="00C3493C" w:rsidRPr="0047040B" w:rsidRDefault="00C3493C" w:rsidP="00C3493C">
      <w:pPr>
        <w:pStyle w:val="PolicyBullets"/>
        <w:numPr>
          <w:ilvl w:val="0"/>
          <w:numId w:val="0"/>
        </w:numPr>
        <w:ind w:left="720"/>
        <w:jc w:val="both"/>
        <w:rPr>
          <w:rFonts w:ascii="Arial" w:hAnsi="Arial" w:cs="Arial"/>
          <w:sz w:val="24"/>
          <w:szCs w:val="24"/>
        </w:rPr>
      </w:pPr>
      <w:r>
        <w:rPr>
          <w:rFonts w:ascii="Arial" w:hAnsi="Arial" w:cs="Arial"/>
          <w:sz w:val="24"/>
          <w:szCs w:val="24"/>
        </w:rPr>
        <w:t>-</w:t>
      </w:r>
      <w:r w:rsidRPr="0047040B">
        <w:rPr>
          <w:rFonts w:ascii="Arial" w:hAnsi="Arial" w:cs="Arial"/>
          <w:sz w:val="24"/>
          <w:szCs w:val="24"/>
        </w:rPr>
        <w:t xml:space="preserve">Attending any necessary training, in order to help inform future developments of the subject at the school. </w:t>
      </w:r>
    </w:p>
    <w:p w14:paraId="25EA0980" w14:textId="77777777" w:rsidR="00C3493C" w:rsidRPr="0047040B" w:rsidRDefault="00C3493C" w:rsidP="00C3493C">
      <w:pPr>
        <w:pStyle w:val="PolicyBullets"/>
        <w:numPr>
          <w:ilvl w:val="0"/>
          <w:numId w:val="0"/>
        </w:numPr>
        <w:ind w:left="720"/>
        <w:jc w:val="both"/>
        <w:rPr>
          <w:rFonts w:ascii="Arial" w:hAnsi="Arial" w:cs="Arial"/>
          <w:sz w:val="24"/>
          <w:szCs w:val="24"/>
        </w:rPr>
      </w:pPr>
      <w:r>
        <w:rPr>
          <w:rFonts w:ascii="Arial" w:hAnsi="Arial" w:cs="Arial"/>
          <w:sz w:val="24"/>
          <w:szCs w:val="24"/>
        </w:rPr>
        <w:t>-</w:t>
      </w:r>
      <w:r w:rsidRPr="0047040B">
        <w:rPr>
          <w:rFonts w:ascii="Arial" w:hAnsi="Arial" w:cs="Arial"/>
          <w:sz w:val="24"/>
          <w:szCs w:val="24"/>
        </w:rPr>
        <w:t xml:space="preserve">Keeping up-to-date with any changes in the subject area. </w:t>
      </w:r>
    </w:p>
    <w:p w14:paraId="1E7B3344" w14:textId="77777777" w:rsidR="00C3493C" w:rsidRPr="0047040B" w:rsidRDefault="00C3493C" w:rsidP="00C3493C">
      <w:pPr>
        <w:pStyle w:val="PolicyBullets"/>
        <w:numPr>
          <w:ilvl w:val="0"/>
          <w:numId w:val="0"/>
        </w:numPr>
        <w:ind w:left="720"/>
        <w:jc w:val="both"/>
        <w:rPr>
          <w:rFonts w:ascii="Arial" w:hAnsi="Arial" w:cs="Arial"/>
          <w:sz w:val="24"/>
          <w:szCs w:val="24"/>
        </w:rPr>
      </w:pPr>
      <w:r>
        <w:rPr>
          <w:rFonts w:ascii="Arial" w:hAnsi="Arial" w:cs="Arial"/>
          <w:sz w:val="24"/>
          <w:szCs w:val="24"/>
        </w:rPr>
        <w:t>-</w:t>
      </w:r>
      <w:r w:rsidRPr="0047040B">
        <w:rPr>
          <w:rFonts w:ascii="Arial" w:hAnsi="Arial" w:cs="Arial"/>
          <w:sz w:val="24"/>
          <w:szCs w:val="24"/>
        </w:rPr>
        <w:t xml:space="preserve">Ensuring that the school provides extra-curricular opportunities to pupils, further developing the skills learnt during their PE lessons. </w:t>
      </w:r>
    </w:p>
    <w:p w14:paraId="776A8148" w14:textId="77777777" w:rsidR="00C3493C" w:rsidRPr="0047040B" w:rsidRDefault="00C3493C" w:rsidP="00C3493C">
      <w:pPr>
        <w:pStyle w:val="PolicyBullets"/>
        <w:numPr>
          <w:ilvl w:val="0"/>
          <w:numId w:val="0"/>
        </w:numPr>
        <w:ind w:left="720"/>
        <w:jc w:val="both"/>
        <w:rPr>
          <w:rFonts w:ascii="Arial" w:hAnsi="Arial" w:cs="Arial"/>
          <w:sz w:val="24"/>
          <w:szCs w:val="24"/>
        </w:rPr>
      </w:pPr>
      <w:r>
        <w:rPr>
          <w:rFonts w:ascii="Arial" w:hAnsi="Arial" w:cs="Arial"/>
          <w:sz w:val="24"/>
          <w:szCs w:val="24"/>
        </w:rPr>
        <w:t>-</w:t>
      </w:r>
      <w:r w:rsidRPr="0047040B">
        <w:rPr>
          <w:rFonts w:ascii="Arial" w:hAnsi="Arial" w:cs="Arial"/>
          <w:sz w:val="24"/>
          <w:szCs w:val="24"/>
        </w:rPr>
        <w:t xml:space="preserve">Liaising with the SLT and other relevant staff members regarding the use of the PE and sport premium. </w:t>
      </w:r>
    </w:p>
    <w:p w14:paraId="4BEE8F3B" w14:textId="77777777" w:rsidR="00C3493C" w:rsidRDefault="00C3493C" w:rsidP="00C3493C">
      <w:pPr>
        <w:pStyle w:val="PolicyBullets"/>
        <w:numPr>
          <w:ilvl w:val="0"/>
          <w:numId w:val="0"/>
        </w:numPr>
        <w:ind w:left="720"/>
        <w:jc w:val="both"/>
        <w:rPr>
          <w:rFonts w:ascii="Arial" w:hAnsi="Arial" w:cs="Arial"/>
          <w:sz w:val="24"/>
          <w:szCs w:val="24"/>
        </w:rPr>
      </w:pPr>
      <w:r>
        <w:rPr>
          <w:rFonts w:ascii="Arial" w:hAnsi="Arial" w:cs="Arial"/>
          <w:sz w:val="24"/>
          <w:szCs w:val="24"/>
        </w:rPr>
        <w:t>-</w:t>
      </w:r>
      <w:r w:rsidRPr="0047040B">
        <w:rPr>
          <w:rFonts w:ascii="Arial" w:hAnsi="Arial" w:cs="Arial"/>
          <w:sz w:val="24"/>
          <w:szCs w:val="24"/>
        </w:rPr>
        <w:t xml:space="preserve">Providing the </w:t>
      </w:r>
      <w:proofErr w:type="spellStart"/>
      <w:r w:rsidRPr="0047040B">
        <w:rPr>
          <w:rFonts w:ascii="Arial" w:hAnsi="Arial" w:cs="Arial"/>
          <w:sz w:val="24"/>
          <w:szCs w:val="24"/>
        </w:rPr>
        <w:t>headteacher</w:t>
      </w:r>
      <w:proofErr w:type="spellEnd"/>
      <w:r w:rsidRPr="0047040B">
        <w:rPr>
          <w:rFonts w:ascii="Arial" w:hAnsi="Arial" w:cs="Arial"/>
          <w:sz w:val="24"/>
          <w:szCs w:val="24"/>
        </w:rPr>
        <w:t xml:space="preserve"> with an annual summary report regarding the teaching of PE at the school.</w:t>
      </w:r>
    </w:p>
    <w:p w14:paraId="19F9AFD0" w14:textId="77777777" w:rsidR="00C3493C" w:rsidRPr="00516A98" w:rsidRDefault="00C3493C" w:rsidP="00C3493C">
      <w:pPr>
        <w:pStyle w:val="PolicyBullets"/>
        <w:numPr>
          <w:ilvl w:val="0"/>
          <w:numId w:val="0"/>
        </w:numPr>
        <w:ind w:left="720"/>
        <w:jc w:val="both"/>
        <w:rPr>
          <w:rFonts w:ascii="Arial" w:hAnsi="Arial" w:cs="Arial"/>
          <w:sz w:val="24"/>
          <w:szCs w:val="24"/>
        </w:rPr>
      </w:pPr>
    </w:p>
    <w:p w14:paraId="1ADA8F30" w14:textId="77777777" w:rsidR="00C3493C" w:rsidRDefault="00C3493C" w:rsidP="00C3493C">
      <w:pPr>
        <w:pStyle w:val="ListParagraph"/>
        <w:numPr>
          <w:ilvl w:val="1"/>
          <w:numId w:val="40"/>
        </w:numPr>
        <w:spacing w:after="160" w:line="259" w:lineRule="auto"/>
        <w:rPr>
          <w:u w:val="single"/>
        </w:rPr>
      </w:pPr>
      <w:r w:rsidRPr="003F112E">
        <w:rPr>
          <w:u w:val="single"/>
        </w:rPr>
        <w:t>Monitoring and Review</w:t>
      </w:r>
    </w:p>
    <w:p w14:paraId="4DB3E8FF" w14:textId="77777777" w:rsidR="00C3493C" w:rsidRDefault="00C3493C" w:rsidP="00C3493C">
      <w:pPr>
        <w:pStyle w:val="ListParagraph"/>
        <w:ind w:left="1080"/>
      </w:pPr>
      <w:r w:rsidRPr="00950AAA">
        <w:t xml:space="preserve">-This policy will be reviewed on an annual basis by the </w:t>
      </w:r>
      <w:proofErr w:type="spellStart"/>
      <w:r w:rsidRPr="00950AAA">
        <w:t>headteacher</w:t>
      </w:r>
      <w:proofErr w:type="spellEnd"/>
      <w:r w:rsidRPr="00950AAA">
        <w:t xml:space="preserve"> and P.E. Subject Lead, with any changes made to the policy being communicated to all teaching staff and the governing board.  </w:t>
      </w:r>
    </w:p>
    <w:p w14:paraId="09FE6032" w14:textId="77777777" w:rsidR="00C3493C" w:rsidRPr="00950AAA" w:rsidRDefault="00C3493C" w:rsidP="00C3493C">
      <w:pPr>
        <w:pStyle w:val="ListParagraph"/>
        <w:ind w:left="1080"/>
      </w:pPr>
      <w:r>
        <w:t>-</w:t>
      </w:r>
      <w:r w:rsidRPr="00950AAA">
        <w:t>The curriculum plan will be monitored and evaluated by the P.E.</w:t>
      </w:r>
      <w:r>
        <w:rPr>
          <w:b/>
        </w:rPr>
        <w:t xml:space="preserve"> </w:t>
      </w:r>
      <w:r w:rsidRPr="00950AAA">
        <w:t xml:space="preserve">Subject Lead, including the planning, assessment and reporting arrangements in place. </w:t>
      </w:r>
    </w:p>
    <w:p w14:paraId="7EBD24AB" w14:textId="77777777" w:rsidR="00C3493C" w:rsidRPr="00950AAA" w:rsidRDefault="00C3493C" w:rsidP="00C3493C">
      <w:pPr>
        <w:pStyle w:val="ListParagraph"/>
        <w:ind w:left="1080"/>
      </w:pPr>
      <w:r w:rsidRPr="00950AAA">
        <w:t xml:space="preserve">-The spending and impact of the PE and sport premium is monitored by the </w:t>
      </w:r>
      <w:r>
        <w:t>governing body</w:t>
      </w:r>
      <w:r w:rsidRPr="00950AAA">
        <w:rPr>
          <w:bCs/>
        </w:rPr>
        <w:t>.</w:t>
      </w:r>
    </w:p>
    <w:p w14:paraId="3934B167" w14:textId="77777777" w:rsidR="00C3493C" w:rsidRPr="003F112E" w:rsidRDefault="00C3493C" w:rsidP="00C3493C">
      <w:pPr>
        <w:pStyle w:val="ListParagraph"/>
        <w:ind w:left="1080"/>
        <w:rPr>
          <w:u w:val="single"/>
        </w:rPr>
      </w:pPr>
    </w:p>
    <w:p w14:paraId="35868ADE" w14:textId="77777777" w:rsidR="00C3493C" w:rsidRDefault="00C3493C" w:rsidP="00C3493C">
      <w:pPr>
        <w:pStyle w:val="ListParagraph"/>
        <w:numPr>
          <w:ilvl w:val="1"/>
          <w:numId w:val="40"/>
        </w:numPr>
        <w:spacing w:after="160" w:line="259" w:lineRule="auto"/>
        <w:rPr>
          <w:u w:val="single"/>
        </w:rPr>
      </w:pPr>
      <w:r w:rsidRPr="003F112E">
        <w:rPr>
          <w:u w:val="single"/>
        </w:rPr>
        <w:t>Resources</w:t>
      </w:r>
    </w:p>
    <w:p w14:paraId="058A474F" w14:textId="77777777" w:rsidR="00C3493C" w:rsidRPr="00384CF5" w:rsidRDefault="00C3493C" w:rsidP="00C3493C">
      <w:pPr>
        <w:pStyle w:val="ListParagraph"/>
      </w:pPr>
      <w:r w:rsidRPr="00384CF5">
        <w:t>All equipment is kept in the PE cupboards, which should only ever be opened and accessed by an adult.</w:t>
      </w:r>
      <w:r>
        <w:t xml:space="preserve"> </w:t>
      </w:r>
      <w:r w:rsidRPr="00384CF5">
        <w:t xml:space="preserve">Any new equipment required can be ordered through the PE coordinator. </w:t>
      </w:r>
    </w:p>
    <w:p w14:paraId="24DE6151" w14:textId="77777777" w:rsidR="00C3493C" w:rsidRPr="003F112E" w:rsidRDefault="00C3493C" w:rsidP="00C3493C">
      <w:pPr>
        <w:pStyle w:val="ListParagraph"/>
        <w:ind w:left="1080"/>
        <w:rPr>
          <w:u w:val="single"/>
        </w:rPr>
      </w:pPr>
    </w:p>
    <w:p w14:paraId="02481C13" w14:textId="77777777" w:rsidR="00C3493C" w:rsidRDefault="00C3493C" w:rsidP="00C3493C">
      <w:pPr>
        <w:pStyle w:val="ListParagraph"/>
        <w:numPr>
          <w:ilvl w:val="0"/>
          <w:numId w:val="40"/>
        </w:numPr>
        <w:spacing w:after="160" w:line="259" w:lineRule="auto"/>
        <w:rPr>
          <w:b/>
          <w:u w:val="single"/>
        </w:rPr>
      </w:pPr>
      <w:r w:rsidRPr="003F112E">
        <w:rPr>
          <w:b/>
          <w:u w:val="single"/>
        </w:rPr>
        <w:t>Role of the Governing Body</w:t>
      </w:r>
    </w:p>
    <w:p w14:paraId="2369A87F" w14:textId="77777777" w:rsidR="00C3493C" w:rsidRPr="00384CF5" w:rsidRDefault="00C3493C" w:rsidP="00C3493C">
      <w:pPr>
        <w:pStyle w:val="ListParagraph"/>
        <w:numPr>
          <w:ilvl w:val="1"/>
          <w:numId w:val="40"/>
        </w:numPr>
        <w:spacing w:after="160" w:line="259" w:lineRule="auto"/>
        <w:rPr>
          <w:b/>
          <w:u w:val="single"/>
        </w:rPr>
      </w:pPr>
      <w:r>
        <w:t>The governing body</w:t>
      </w:r>
      <w:r w:rsidRPr="00384CF5">
        <w:t xml:space="preserve"> will monitor the effectiveness of this policy and hold the </w:t>
      </w:r>
      <w:proofErr w:type="spellStart"/>
      <w:r w:rsidRPr="00384CF5">
        <w:t>headteacher</w:t>
      </w:r>
      <w:proofErr w:type="spellEnd"/>
      <w:r w:rsidRPr="00384CF5">
        <w:t xml:space="preserve"> to account for its implementation.</w:t>
      </w:r>
    </w:p>
    <w:p w14:paraId="2771CE55" w14:textId="77777777" w:rsidR="00C3493C" w:rsidRPr="00384CF5" w:rsidRDefault="00C3493C" w:rsidP="00C3493C">
      <w:pPr>
        <w:pStyle w:val="ListParagraph"/>
        <w:numPr>
          <w:ilvl w:val="1"/>
          <w:numId w:val="40"/>
        </w:numPr>
        <w:spacing w:after="160" w:line="259" w:lineRule="auto"/>
        <w:rPr>
          <w:b/>
          <w:u w:val="single"/>
        </w:rPr>
      </w:pPr>
      <w:r>
        <w:t>The governing body</w:t>
      </w:r>
      <w:r w:rsidRPr="00384CF5">
        <w:t xml:space="preserve"> will also ensure that:</w:t>
      </w:r>
    </w:p>
    <w:p w14:paraId="54055437" w14:textId="77777777" w:rsidR="00C3493C" w:rsidRPr="00384CF5" w:rsidRDefault="00C3493C" w:rsidP="00C3493C">
      <w:pPr>
        <w:pStyle w:val="4Bulletedcopyblue"/>
        <w:numPr>
          <w:ilvl w:val="0"/>
          <w:numId w:val="0"/>
        </w:numPr>
        <w:ind w:left="720" w:firstLine="360"/>
        <w:rPr>
          <w:sz w:val="24"/>
          <w:szCs w:val="24"/>
          <w:lang w:val="en-GB"/>
        </w:rPr>
      </w:pPr>
      <w:r w:rsidRPr="00384CF5">
        <w:rPr>
          <w:sz w:val="24"/>
          <w:szCs w:val="24"/>
          <w:lang w:val="en-GB"/>
        </w:rPr>
        <w:t>- A robust framework is in place for setting curriculum priorities and aspirational targets</w:t>
      </w:r>
    </w:p>
    <w:p w14:paraId="6B7CAACE" w14:textId="77777777" w:rsidR="00C3493C" w:rsidRPr="00384CF5" w:rsidRDefault="00C3493C" w:rsidP="00C3493C">
      <w:pPr>
        <w:pStyle w:val="4Bulletedcopyblue"/>
        <w:numPr>
          <w:ilvl w:val="0"/>
          <w:numId w:val="0"/>
        </w:numPr>
        <w:ind w:left="1080"/>
        <w:rPr>
          <w:sz w:val="24"/>
          <w:szCs w:val="24"/>
          <w:lang w:val="en-GB"/>
        </w:rPr>
      </w:pPr>
      <w:r w:rsidRPr="00384CF5">
        <w:rPr>
          <w:sz w:val="24"/>
          <w:szCs w:val="24"/>
          <w:lang w:val="en-GB"/>
        </w:rPr>
        <w:t>- Enough teaching time is provided for pupils to cover the National Curriculum and other statutory requirements</w:t>
      </w:r>
    </w:p>
    <w:p w14:paraId="28B17F19" w14:textId="77777777" w:rsidR="00C3493C" w:rsidRPr="00384CF5" w:rsidRDefault="00C3493C" w:rsidP="00C3493C">
      <w:pPr>
        <w:pStyle w:val="4Bulletedcopyblue"/>
        <w:numPr>
          <w:ilvl w:val="0"/>
          <w:numId w:val="0"/>
        </w:numPr>
        <w:ind w:left="1080"/>
        <w:rPr>
          <w:sz w:val="24"/>
          <w:szCs w:val="24"/>
          <w:lang w:val="en-GB"/>
        </w:rPr>
      </w:pPr>
      <w:r w:rsidRPr="00384CF5">
        <w:rPr>
          <w:sz w:val="24"/>
          <w:szCs w:val="24"/>
          <w:lang w:val="en-GB"/>
        </w:rPr>
        <w:t>- Proper provision is made for pupils with different abilities and needs, including children with special educational needs (SEN)</w:t>
      </w:r>
    </w:p>
    <w:p w14:paraId="3C65A90A" w14:textId="77777777" w:rsidR="00C3493C" w:rsidRPr="00384CF5" w:rsidRDefault="00C3493C" w:rsidP="00C3493C">
      <w:pPr>
        <w:pStyle w:val="4Bulletedcopyblue"/>
        <w:numPr>
          <w:ilvl w:val="0"/>
          <w:numId w:val="0"/>
        </w:numPr>
        <w:ind w:left="1060" w:firstLine="20"/>
        <w:rPr>
          <w:sz w:val="24"/>
          <w:szCs w:val="24"/>
          <w:lang w:val="en-GB"/>
        </w:rPr>
      </w:pPr>
      <w:r w:rsidRPr="00384CF5">
        <w:rPr>
          <w:sz w:val="24"/>
          <w:szCs w:val="24"/>
          <w:lang w:val="en-GB"/>
        </w:rPr>
        <w:t>-</w:t>
      </w:r>
      <w:r w:rsidRPr="00384CF5">
        <w:rPr>
          <w:sz w:val="24"/>
          <w:szCs w:val="24"/>
        </w:rPr>
        <w:t xml:space="preserve"> </w:t>
      </w:r>
      <w:r w:rsidRPr="00384CF5">
        <w:rPr>
          <w:sz w:val="24"/>
          <w:szCs w:val="24"/>
          <w:lang w:val="en-GB"/>
        </w:rPr>
        <w:t>The school implements the relevant statutory assessment arrangements</w:t>
      </w:r>
    </w:p>
    <w:p w14:paraId="2312BF00" w14:textId="77777777" w:rsidR="00C3493C" w:rsidRPr="00384CF5" w:rsidRDefault="00C3493C" w:rsidP="00C3493C">
      <w:pPr>
        <w:pStyle w:val="4Bulletedcopyblue"/>
        <w:numPr>
          <w:ilvl w:val="0"/>
          <w:numId w:val="0"/>
        </w:numPr>
        <w:ind w:left="1060"/>
        <w:rPr>
          <w:sz w:val="24"/>
          <w:szCs w:val="24"/>
          <w:lang w:val="en-GB"/>
        </w:rPr>
      </w:pPr>
      <w:r w:rsidRPr="00384CF5">
        <w:rPr>
          <w:sz w:val="24"/>
          <w:szCs w:val="24"/>
          <w:lang w:val="en-GB"/>
        </w:rPr>
        <w:t>- It participates actively in decision-making about the breadth and balance of the curriculum</w:t>
      </w:r>
    </w:p>
    <w:p w14:paraId="213618BA" w14:textId="77777777" w:rsidR="00C3493C" w:rsidRPr="00474803" w:rsidRDefault="00C3493C" w:rsidP="00C3493C">
      <w:pPr>
        <w:pStyle w:val="4Bulletedcopyblue"/>
        <w:numPr>
          <w:ilvl w:val="0"/>
          <w:numId w:val="0"/>
        </w:numPr>
        <w:ind w:left="1060"/>
        <w:rPr>
          <w:sz w:val="24"/>
          <w:szCs w:val="24"/>
          <w:lang w:val="en-GB"/>
        </w:rPr>
      </w:pPr>
      <w:r w:rsidRPr="00384CF5">
        <w:rPr>
          <w:sz w:val="24"/>
          <w:szCs w:val="24"/>
          <w:lang w:val="en-GB"/>
        </w:rPr>
        <w:t xml:space="preserve">- It fulfils its role in processes to </w:t>
      </w:r>
      <w:proofErr w:type="spellStart"/>
      <w:r w:rsidRPr="00384CF5">
        <w:rPr>
          <w:sz w:val="24"/>
          <w:szCs w:val="24"/>
          <w:lang w:val="en-GB"/>
        </w:rPr>
        <w:t>disapply</w:t>
      </w:r>
      <w:proofErr w:type="spellEnd"/>
      <w:r w:rsidRPr="00384CF5">
        <w:rPr>
          <w:sz w:val="24"/>
          <w:szCs w:val="24"/>
          <w:lang w:val="en-GB"/>
        </w:rPr>
        <w:t xml:space="preserve"> pupils from all or part of the National Curriculum, where appropriate, and in any subsequent appeals</w:t>
      </w:r>
    </w:p>
    <w:p w14:paraId="335F541D" w14:textId="77777777" w:rsidR="00C3493C" w:rsidRPr="003F112E" w:rsidRDefault="00C3493C" w:rsidP="00C3493C">
      <w:pPr>
        <w:pStyle w:val="ListParagraph"/>
        <w:rPr>
          <w:b/>
          <w:u w:val="single"/>
        </w:rPr>
      </w:pPr>
    </w:p>
    <w:p w14:paraId="6B2AAD61" w14:textId="77777777" w:rsidR="00C3493C" w:rsidRDefault="00C3493C" w:rsidP="00C3493C">
      <w:pPr>
        <w:pStyle w:val="ListParagraph"/>
        <w:numPr>
          <w:ilvl w:val="0"/>
          <w:numId w:val="40"/>
        </w:numPr>
        <w:spacing w:after="160" w:line="259" w:lineRule="auto"/>
        <w:rPr>
          <w:b/>
          <w:u w:val="single"/>
        </w:rPr>
      </w:pPr>
      <w:r>
        <w:rPr>
          <w:b/>
          <w:u w:val="single"/>
        </w:rPr>
        <w:t>Additional Subject</w:t>
      </w:r>
      <w:r w:rsidRPr="003F112E">
        <w:rPr>
          <w:b/>
          <w:u w:val="single"/>
        </w:rPr>
        <w:t xml:space="preserve"> Information</w:t>
      </w:r>
    </w:p>
    <w:p w14:paraId="5F4A6210" w14:textId="77777777" w:rsidR="00C3493C" w:rsidRPr="00384CF5" w:rsidRDefault="00C3493C" w:rsidP="00C3493C">
      <w:pPr>
        <w:pStyle w:val="ListParagraph"/>
      </w:pPr>
      <w:r>
        <w:t>-</w:t>
      </w:r>
      <w:r w:rsidRPr="00384CF5">
        <w:t>Insi</w:t>
      </w:r>
      <w:r>
        <w:t>st on correct and safe PE kit</w:t>
      </w:r>
      <w:r w:rsidRPr="00384CF5">
        <w:t xml:space="preserve">. Use both coach/ teacher and pupil demonstrations rather than verbal explanation wherever possible - make an effort to vary the children chosen. </w:t>
      </w:r>
    </w:p>
    <w:p w14:paraId="43A0FB85" w14:textId="77777777" w:rsidR="00C3493C" w:rsidRPr="00384CF5" w:rsidRDefault="00C3493C" w:rsidP="00C3493C">
      <w:pPr>
        <w:pStyle w:val="ListParagraph"/>
      </w:pPr>
      <w:r>
        <w:t>-</w:t>
      </w:r>
      <w:r w:rsidRPr="00384CF5">
        <w:t xml:space="preserve">Generally, sit the class down when showing demonstrations. Make sure they are watching and listening. </w:t>
      </w:r>
    </w:p>
    <w:p w14:paraId="11DDF2E3" w14:textId="77777777" w:rsidR="00C3493C" w:rsidRPr="00384CF5" w:rsidRDefault="00C3493C" w:rsidP="00C3493C">
      <w:pPr>
        <w:pStyle w:val="ListParagraph"/>
      </w:pPr>
      <w:r>
        <w:t>-</w:t>
      </w:r>
      <w:r w:rsidRPr="00384CF5">
        <w:t>Select a mixture of competitive and non-competitive activities.</w:t>
      </w:r>
    </w:p>
    <w:p w14:paraId="0ABBB294" w14:textId="77777777" w:rsidR="00C3493C" w:rsidRPr="00384CF5" w:rsidRDefault="00C3493C" w:rsidP="00C3493C">
      <w:pPr>
        <w:pStyle w:val="ListParagraph"/>
      </w:pPr>
      <w:r>
        <w:t>-</w:t>
      </w:r>
      <w:r w:rsidRPr="00384CF5">
        <w:t>Provide for lots of activity and maximum involvement.</w:t>
      </w:r>
    </w:p>
    <w:p w14:paraId="5DBE8F83" w14:textId="77777777" w:rsidR="00C3493C" w:rsidRPr="00384CF5" w:rsidRDefault="00C3493C" w:rsidP="00C3493C">
      <w:pPr>
        <w:pStyle w:val="ListParagraph"/>
      </w:pPr>
      <w:r>
        <w:t>-</w:t>
      </w:r>
      <w:r w:rsidRPr="00384CF5">
        <w:t xml:space="preserve">Mix abilities where appropriate. </w:t>
      </w:r>
    </w:p>
    <w:p w14:paraId="729473D2" w14:textId="77777777" w:rsidR="00C3493C" w:rsidRPr="00384CF5" w:rsidRDefault="00C3493C" w:rsidP="00C3493C">
      <w:pPr>
        <w:pStyle w:val="ListParagraph"/>
      </w:pPr>
      <w:r>
        <w:t>-</w:t>
      </w:r>
      <w:r w:rsidRPr="00384CF5">
        <w:t>Encourage honest competition and the idea of doing one's best.</w:t>
      </w:r>
    </w:p>
    <w:p w14:paraId="442C3A52" w14:textId="77777777" w:rsidR="00C3493C" w:rsidRPr="00384CF5" w:rsidRDefault="00C3493C" w:rsidP="00C3493C">
      <w:pPr>
        <w:pStyle w:val="ListParagraph"/>
      </w:pPr>
      <w:r>
        <w:t>-</w:t>
      </w:r>
      <w:r w:rsidRPr="00384CF5">
        <w:t>Choose suitable equipment for the age and ability of the pupils.</w:t>
      </w:r>
    </w:p>
    <w:p w14:paraId="6FC63F84" w14:textId="77777777" w:rsidR="00C3493C" w:rsidRPr="00384CF5" w:rsidRDefault="00C3493C" w:rsidP="00C3493C">
      <w:pPr>
        <w:pStyle w:val="ListParagraph"/>
      </w:pPr>
      <w:r>
        <w:t>-</w:t>
      </w:r>
      <w:r w:rsidRPr="00384CF5">
        <w:t>Question pupils and encourage the class to develop an awareness and understanding of how to use the skills they have learned appropriately.</w:t>
      </w:r>
    </w:p>
    <w:p w14:paraId="237FA217" w14:textId="77777777" w:rsidR="00C3493C" w:rsidRDefault="00C3493C" w:rsidP="00C3493C">
      <w:pPr>
        <w:pStyle w:val="ListParagraph"/>
      </w:pPr>
      <w:r>
        <w:t>-</w:t>
      </w:r>
      <w:r w:rsidRPr="00384CF5">
        <w:t>Encourage independence by ensuring pupils have opportunities to express and develop their own ideas.</w:t>
      </w:r>
    </w:p>
    <w:p w14:paraId="727A1F00" w14:textId="77777777" w:rsidR="00C3493C" w:rsidRDefault="00C3493C" w:rsidP="00C3493C">
      <w:pPr>
        <w:pStyle w:val="ListParagraph"/>
      </w:pPr>
    </w:p>
    <w:p w14:paraId="52042A40" w14:textId="77777777" w:rsidR="00C3493C" w:rsidRPr="00B22035" w:rsidRDefault="00C3493C" w:rsidP="00C3493C">
      <w:pPr>
        <w:pStyle w:val="ListParagraph"/>
        <w:rPr>
          <w:u w:val="single"/>
        </w:rPr>
      </w:pPr>
      <w:r w:rsidRPr="00B22035">
        <w:t>9.1</w:t>
      </w:r>
      <w:r>
        <w:rPr>
          <w:u w:val="single"/>
        </w:rPr>
        <w:t xml:space="preserve"> </w:t>
      </w:r>
      <w:r w:rsidRPr="00B22035">
        <w:rPr>
          <w:u w:val="single"/>
        </w:rPr>
        <w:t>PE KIT:</w:t>
      </w:r>
    </w:p>
    <w:p w14:paraId="04D5BEC8" w14:textId="77777777" w:rsidR="00C3493C" w:rsidRDefault="00C3493C" w:rsidP="00C3493C">
      <w:pPr>
        <w:pStyle w:val="ListParagraph"/>
      </w:pPr>
      <w:r w:rsidRPr="00357C4E">
        <w:t>Children to come to school in PE kit on the day and remain in it.  Teachers must insist:</w:t>
      </w:r>
    </w:p>
    <w:p w14:paraId="1704B6DB" w14:textId="77777777" w:rsidR="00C3493C" w:rsidRDefault="00C3493C" w:rsidP="00C3493C">
      <w:pPr>
        <w:pStyle w:val="ListParagraph"/>
      </w:pPr>
      <w:r>
        <w:t>-</w:t>
      </w:r>
      <w:r w:rsidRPr="00357C4E">
        <w:t>Black shorts or black/grey leggings or tracksuit bottoms, weather depending</w:t>
      </w:r>
    </w:p>
    <w:p w14:paraId="2AE7ABE1" w14:textId="77777777" w:rsidR="00C3493C" w:rsidRDefault="00C3493C" w:rsidP="00C3493C">
      <w:pPr>
        <w:pStyle w:val="ListParagraph"/>
      </w:pPr>
      <w:r>
        <w:t>-</w:t>
      </w:r>
      <w:r w:rsidRPr="00357C4E">
        <w:t>White T-shirt</w:t>
      </w:r>
    </w:p>
    <w:p w14:paraId="14B992AF" w14:textId="77777777" w:rsidR="00C3493C" w:rsidRDefault="00C3493C" w:rsidP="00C3493C">
      <w:pPr>
        <w:pStyle w:val="ListParagraph"/>
      </w:pPr>
      <w:r>
        <w:t>-</w:t>
      </w:r>
      <w:r w:rsidRPr="00357C4E">
        <w:t>School jumper</w:t>
      </w:r>
    </w:p>
    <w:p w14:paraId="2E3D030A" w14:textId="77777777" w:rsidR="00C3493C" w:rsidRDefault="00C3493C" w:rsidP="00C3493C">
      <w:pPr>
        <w:pStyle w:val="ListParagraph"/>
      </w:pPr>
      <w:r>
        <w:t>-</w:t>
      </w:r>
      <w:r w:rsidRPr="00357C4E">
        <w:t xml:space="preserve">Trainers/ pumps </w:t>
      </w:r>
    </w:p>
    <w:p w14:paraId="75AA6AB3" w14:textId="77777777" w:rsidR="00C3493C" w:rsidRDefault="00C3493C" w:rsidP="00C3493C">
      <w:pPr>
        <w:pStyle w:val="ListParagraph"/>
      </w:pPr>
    </w:p>
    <w:p w14:paraId="25CC4D97" w14:textId="77777777" w:rsidR="00C3493C" w:rsidRPr="00B22035" w:rsidRDefault="00C3493C" w:rsidP="00C3493C">
      <w:pPr>
        <w:pStyle w:val="ListParagraph"/>
        <w:rPr>
          <w:u w:val="single"/>
        </w:rPr>
      </w:pPr>
      <w:r w:rsidRPr="00B22035">
        <w:t>9.2</w:t>
      </w:r>
      <w:r w:rsidRPr="00B22035">
        <w:rPr>
          <w:u w:val="single"/>
        </w:rPr>
        <w:t xml:space="preserve"> Health and Safety </w:t>
      </w:r>
    </w:p>
    <w:p w14:paraId="29C95760" w14:textId="77777777" w:rsidR="00C3493C" w:rsidRDefault="00C3493C" w:rsidP="00C3493C">
      <w:pPr>
        <w:pStyle w:val="ListParagraph"/>
      </w:pPr>
      <w:r>
        <w:t>-</w:t>
      </w:r>
      <w:r w:rsidRPr="00357C4E">
        <w:t xml:space="preserve">Teachers should also wear appropriate clothing. </w:t>
      </w:r>
    </w:p>
    <w:p w14:paraId="2C29B639" w14:textId="77777777" w:rsidR="00C3493C" w:rsidRDefault="00C3493C" w:rsidP="00C3493C">
      <w:pPr>
        <w:pStyle w:val="ListParagraph"/>
      </w:pPr>
      <w:r>
        <w:t>-</w:t>
      </w:r>
      <w:r w:rsidRPr="00357C4E">
        <w:t xml:space="preserve">Watches </w:t>
      </w:r>
      <w:r>
        <w:t>where worn must be removed.</w:t>
      </w:r>
      <w:r w:rsidRPr="00357C4E">
        <w:t xml:space="preserve"> </w:t>
      </w:r>
      <w:r w:rsidRPr="005D2170">
        <w:rPr>
          <w:highlight w:val="yellow"/>
        </w:rPr>
        <w:t>Earrings or any other piercings must be removed prior to P.E.</w:t>
      </w:r>
    </w:p>
    <w:p w14:paraId="574072F6" w14:textId="77777777" w:rsidR="00C3493C" w:rsidRDefault="00C3493C" w:rsidP="00C3493C">
      <w:pPr>
        <w:pStyle w:val="ListParagraph"/>
      </w:pPr>
      <w:r>
        <w:t>-</w:t>
      </w:r>
      <w:r w:rsidRPr="00357C4E">
        <w:t>If they are unable to participate through illness or injury the class teacher must be informed. Children not going swimming through illness or injury should stay at school with another class. In all other PE lessons children not participating should remain wi</w:t>
      </w:r>
      <w:r>
        <w:t>th their class.</w:t>
      </w:r>
    </w:p>
    <w:p w14:paraId="5E87216E" w14:textId="77777777" w:rsidR="00C3493C" w:rsidRDefault="00C3493C" w:rsidP="00C3493C">
      <w:pPr>
        <w:pStyle w:val="ListParagraph"/>
      </w:pPr>
    </w:p>
    <w:p w14:paraId="011A5F8B" w14:textId="77777777" w:rsidR="00C3493C" w:rsidRPr="00B22035" w:rsidRDefault="00C3493C" w:rsidP="00C3493C">
      <w:pPr>
        <w:pStyle w:val="ListParagraph"/>
        <w:rPr>
          <w:u w:val="single"/>
        </w:rPr>
      </w:pPr>
      <w:r w:rsidRPr="00B22035">
        <w:t>9.3</w:t>
      </w:r>
      <w:r w:rsidRPr="00B22035">
        <w:rPr>
          <w:u w:val="single"/>
        </w:rPr>
        <w:t xml:space="preserve"> Children Without Kit </w:t>
      </w:r>
    </w:p>
    <w:p w14:paraId="6BCFFE28" w14:textId="77777777" w:rsidR="00C3493C" w:rsidRDefault="00C3493C" w:rsidP="00C3493C">
      <w:pPr>
        <w:pStyle w:val="ListParagraph"/>
      </w:pPr>
      <w:r w:rsidRPr="00357C4E">
        <w:t xml:space="preserve">A child who has forgotten their kit should first be reminded by the teacher. If it is an ongoing problem an informal conversation with the parents </w:t>
      </w:r>
      <w:r>
        <w:t>would be appropriate.</w:t>
      </w:r>
    </w:p>
    <w:p w14:paraId="25563A3F" w14:textId="77777777" w:rsidR="00C3493C" w:rsidRDefault="00C3493C" w:rsidP="00C3493C">
      <w:pPr>
        <w:pStyle w:val="ListParagraph"/>
      </w:pPr>
    </w:p>
    <w:p w14:paraId="78054FAF" w14:textId="77777777" w:rsidR="00C3493C" w:rsidRPr="00B22035" w:rsidRDefault="00C3493C" w:rsidP="00C3493C">
      <w:pPr>
        <w:pStyle w:val="ListParagraph"/>
        <w:rPr>
          <w:u w:val="single"/>
        </w:rPr>
      </w:pPr>
      <w:r w:rsidRPr="00B22035">
        <w:t>9.4</w:t>
      </w:r>
      <w:r w:rsidRPr="00B22035">
        <w:rPr>
          <w:u w:val="single"/>
        </w:rPr>
        <w:t xml:space="preserve"> Accidents </w:t>
      </w:r>
    </w:p>
    <w:p w14:paraId="7ECEF3BE" w14:textId="77777777" w:rsidR="00C3493C" w:rsidRDefault="00C3493C" w:rsidP="00C3493C">
      <w:pPr>
        <w:pStyle w:val="ListParagraph"/>
      </w:pPr>
      <w:r w:rsidRPr="00357C4E">
        <w:t>For minor injuries (bruises and bumps) children should be encouraged to continue where possible but sit and watch if necessary. For small cuts or grazes the teaching assistant should accompany the children to apply first aid. For seriou</w:t>
      </w:r>
      <w:r>
        <w:t>s accidents</w:t>
      </w:r>
      <w:r w:rsidRPr="00357C4E">
        <w:t xml:space="preserve"> the teacher should stay with the child and send the teaching assistant or two responsible children to inform other staff. After the incident the teacher must complete an acciden</w:t>
      </w:r>
      <w:r>
        <w:t>t report form.</w:t>
      </w:r>
    </w:p>
    <w:p w14:paraId="6469B3F0" w14:textId="77777777" w:rsidR="00C3493C" w:rsidRDefault="00C3493C" w:rsidP="00C3493C">
      <w:pPr>
        <w:pStyle w:val="ListParagraph"/>
      </w:pPr>
    </w:p>
    <w:p w14:paraId="4628D807" w14:textId="77777777" w:rsidR="00C3493C" w:rsidRPr="00B22035" w:rsidRDefault="00C3493C" w:rsidP="00C3493C">
      <w:pPr>
        <w:pStyle w:val="ListParagraph"/>
        <w:rPr>
          <w:u w:val="single"/>
        </w:rPr>
      </w:pPr>
      <w:r w:rsidRPr="00B22035">
        <w:t>9.5</w:t>
      </w:r>
      <w:r w:rsidRPr="00B22035">
        <w:rPr>
          <w:u w:val="single"/>
        </w:rPr>
        <w:t xml:space="preserve"> Medical Conditions</w:t>
      </w:r>
    </w:p>
    <w:p w14:paraId="27F45637" w14:textId="77777777" w:rsidR="00C3493C" w:rsidRDefault="00C3493C" w:rsidP="00C3493C">
      <w:pPr>
        <w:pStyle w:val="ListParagraph"/>
      </w:pPr>
      <w:r w:rsidRPr="00357C4E">
        <w:t xml:space="preserve">It is the responsibility of the teacher to take note of any medical conditions of individual children in their class (such as asthma, diabetes or epilepsy) so they can participate safely and as fully as possible. It should be noted that cold dry weather will exacerbate breathing problems for asthmatics and they should have their inhalers at hand if necessary. </w:t>
      </w:r>
    </w:p>
    <w:p w14:paraId="639C555E" w14:textId="77777777" w:rsidR="00C3493C" w:rsidRDefault="00C3493C" w:rsidP="00C3493C">
      <w:pPr>
        <w:pStyle w:val="ListParagraph"/>
        <w:rPr>
          <w:b/>
          <w:u w:val="single"/>
        </w:rPr>
      </w:pPr>
    </w:p>
    <w:p w14:paraId="7F83EBBC" w14:textId="77777777" w:rsidR="00C3493C" w:rsidRPr="00B22035" w:rsidRDefault="00C3493C" w:rsidP="00C3493C">
      <w:pPr>
        <w:pStyle w:val="ListParagraph"/>
        <w:rPr>
          <w:u w:val="single"/>
        </w:rPr>
      </w:pPr>
      <w:r w:rsidRPr="00B22035">
        <w:t>9.6</w:t>
      </w:r>
      <w:r w:rsidRPr="00B22035">
        <w:rPr>
          <w:u w:val="single"/>
        </w:rPr>
        <w:t xml:space="preserve"> Safety</w:t>
      </w:r>
    </w:p>
    <w:p w14:paraId="02F77D6B" w14:textId="77777777" w:rsidR="00C3493C" w:rsidRDefault="00C3493C" w:rsidP="00C3493C">
      <w:pPr>
        <w:pStyle w:val="ListParagraph"/>
      </w:pPr>
      <w:r>
        <w:t>-</w:t>
      </w:r>
      <w:r w:rsidRPr="00357C4E">
        <w:t>Swimming s</w:t>
      </w:r>
      <w:r>
        <w:t>essions have been risk assessed.</w:t>
      </w:r>
    </w:p>
    <w:p w14:paraId="6B93178F" w14:textId="77777777" w:rsidR="00C3493C" w:rsidRDefault="00C3493C" w:rsidP="00C3493C">
      <w:pPr>
        <w:pStyle w:val="ListParagraph"/>
      </w:pPr>
      <w:r>
        <w:t>-</w:t>
      </w:r>
      <w:r w:rsidRPr="00357C4E">
        <w:t xml:space="preserve">Prior to any PE activity, the teacher checks the working area for hazards and takes any necessary action. </w:t>
      </w:r>
    </w:p>
    <w:p w14:paraId="04FBB0CE" w14:textId="77777777" w:rsidR="00C3493C" w:rsidRDefault="00C3493C" w:rsidP="00C3493C">
      <w:pPr>
        <w:pStyle w:val="ListParagraph"/>
      </w:pPr>
      <w:r>
        <w:t>-</w:t>
      </w:r>
      <w:r w:rsidRPr="00357C4E">
        <w:t>During the school year, the children should be using a variety of areas including the hall, playground and school field, all of which are fully risk assessed.</w:t>
      </w:r>
    </w:p>
    <w:p w14:paraId="46BA8FF3" w14:textId="77777777" w:rsidR="00C3493C" w:rsidRDefault="00C3493C" w:rsidP="00C3493C">
      <w:pPr>
        <w:pStyle w:val="ListParagraph"/>
      </w:pPr>
      <w:r>
        <w:t>-</w:t>
      </w:r>
      <w:r w:rsidRPr="00357C4E">
        <w:t xml:space="preserve">Small equipment is checked on an ongoing basis. If any defect is found in any of the PE equipment this must be reported immediately to the PE coordinator and taken out of use. </w:t>
      </w:r>
    </w:p>
    <w:p w14:paraId="7E313132" w14:textId="77777777" w:rsidR="00C3493C" w:rsidRDefault="00C3493C" w:rsidP="00C3493C">
      <w:pPr>
        <w:pStyle w:val="ListParagraph"/>
      </w:pPr>
      <w:r>
        <w:t>-</w:t>
      </w:r>
      <w:r w:rsidRPr="00357C4E">
        <w:t xml:space="preserve">Children should be made aware of safe handling of the PE equipment and should be taught the established St. Mary’s’ method of carrying </w:t>
      </w:r>
      <w:r>
        <w:t>apparatus.</w:t>
      </w:r>
    </w:p>
    <w:p w14:paraId="403935CA" w14:textId="77777777" w:rsidR="00C3493C" w:rsidRDefault="00C3493C" w:rsidP="00C3493C">
      <w:pPr>
        <w:pStyle w:val="ListParagraph"/>
      </w:pPr>
    </w:p>
    <w:p w14:paraId="6DD14C23" w14:textId="77777777" w:rsidR="00C3493C" w:rsidRDefault="00C3493C" w:rsidP="00C3493C">
      <w:pPr>
        <w:pStyle w:val="ListParagraph"/>
        <w:rPr>
          <w:b/>
          <w:u w:val="single"/>
        </w:rPr>
      </w:pPr>
      <w:proofErr w:type="gramStart"/>
      <w:r>
        <w:t xml:space="preserve">9.7 </w:t>
      </w:r>
      <w:r w:rsidRPr="00516A98">
        <w:rPr>
          <w:b/>
          <w:u w:val="single"/>
        </w:rPr>
        <w:t xml:space="preserve"> </w:t>
      </w:r>
      <w:r>
        <w:rPr>
          <w:u w:val="single"/>
        </w:rPr>
        <w:t>Links</w:t>
      </w:r>
      <w:proofErr w:type="gramEnd"/>
      <w:r>
        <w:rPr>
          <w:u w:val="single"/>
        </w:rPr>
        <w:t xml:space="preserve"> with Other Agencies</w:t>
      </w:r>
    </w:p>
    <w:p w14:paraId="1162DF0B" w14:textId="77777777" w:rsidR="00C3493C" w:rsidRDefault="00C3493C" w:rsidP="00C3493C">
      <w:pPr>
        <w:pStyle w:val="ListParagraph"/>
      </w:pPr>
      <w:r w:rsidRPr="00357C4E">
        <w:t xml:space="preserve">These include: </w:t>
      </w:r>
    </w:p>
    <w:p w14:paraId="19135415" w14:textId="77777777" w:rsidR="00C3493C" w:rsidRDefault="00C3493C" w:rsidP="00C3493C">
      <w:pPr>
        <w:pStyle w:val="ListParagraph"/>
      </w:pPr>
      <w:r>
        <w:t>-</w:t>
      </w:r>
      <w:r w:rsidRPr="00357C4E">
        <w:t xml:space="preserve">Participation in local sports leagues (primarily the School Sports Partnership) with other primary schools. </w:t>
      </w:r>
    </w:p>
    <w:p w14:paraId="158D6E1E" w14:textId="77777777" w:rsidR="00C3493C" w:rsidRDefault="00C3493C" w:rsidP="00C3493C">
      <w:pPr>
        <w:pStyle w:val="ListParagraph"/>
      </w:pPr>
      <w:r>
        <w:t>-</w:t>
      </w:r>
      <w:r w:rsidRPr="00357C4E">
        <w:t xml:space="preserve">Visits, and liaison with, outdoor education centres and agencies. </w:t>
      </w:r>
    </w:p>
    <w:p w14:paraId="6DC6291F" w14:textId="77777777" w:rsidR="00C3493C" w:rsidRDefault="00C3493C" w:rsidP="00C3493C">
      <w:pPr>
        <w:pStyle w:val="ListParagraph"/>
      </w:pPr>
      <w:r>
        <w:t>-</w:t>
      </w:r>
      <w:r w:rsidRPr="00357C4E">
        <w:t xml:space="preserve">Involvement with School Sports Partnership. </w:t>
      </w:r>
    </w:p>
    <w:p w14:paraId="66247B40" w14:textId="77777777" w:rsidR="00C3493C" w:rsidRDefault="00C3493C" w:rsidP="00C3493C">
      <w:pPr>
        <w:pStyle w:val="ListParagraph"/>
      </w:pPr>
      <w:r>
        <w:t>-</w:t>
      </w:r>
      <w:r w:rsidRPr="00357C4E">
        <w:t>Liaison with the local School Sport Co-ordinator.</w:t>
      </w:r>
    </w:p>
    <w:p w14:paraId="20994328" w14:textId="77777777" w:rsidR="00C3493C" w:rsidRDefault="00C3493C" w:rsidP="00C3493C">
      <w:pPr>
        <w:pStyle w:val="ListParagraph"/>
      </w:pPr>
      <w:r>
        <w:t>-</w:t>
      </w:r>
      <w:r w:rsidRPr="00357C4E">
        <w:t>All staff will be encouraged to attend courses and review resour</w:t>
      </w:r>
      <w:r>
        <w:t>ces alongside the PE Subject Lead.</w:t>
      </w:r>
    </w:p>
    <w:p w14:paraId="32B22781" w14:textId="77777777" w:rsidR="00C3493C" w:rsidRPr="00516A98" w:rsidRDefault="00C3493C" w:rsidP="00C3493C">
      <w:pPr>
        <w:pStyle w:val="ListParagraph"/>
      </w:pPr>
      <w:r>
        <w:t>-</w:t>
      </w:r>
      <w:r w:rsidRPr="00357C4E">
        <w:t xml:space="preserve">Staff INSET time PE training: assessment procedures. </w:t>
      </w:r>
    </w:p>
    <w:p w14:paraId="77A24EC2" w14:textId="77777777" w:rsidR="00C3493C" w:rsidRPr="003F112E" w:rsidRDefault="00C3493C" w:rsidP="00C3493C">
      <w:pPr>
        <w:pStyle w:val="ListParagraph"/>
        <w:rPr>
          <w:b/>
          <w:u w:val="single"/>
        </w:rPr>
      </w:pPr>
    </w:p>
    <w:p w14:paraId="28B472F2" w14:textId="77777777" w:rsidR="00C3493C" w:rsidRPr="003F112E" w:rsidRDefault="00C3493C" w:rsidP="00C3493C">
      <w:pPr>
        <w:pStyle w:val="ListParagraph"/>
        <w:numPr>
          <w:ilvl w:val="0"/>
          <w:numId w:val="40"/>
        </w:numPr>
        <w:spacing w:after="160" w:line="259" w:lineRule="auto"/>
        <w:rPr>
          <w:b/>
          <w:u w:val="single"/>
        </w:rPr>
      </w:pPr>
      <w:r w:rsidRPr="003F112E">
        <w:rPr>
          <w:b/>
          <w:u w:val="single"/>
        </w:rPr>
        <w:t>Linked Policies</w:t>
      </w:r>
    </w:p>
    <w:p w14:paraId="2DAA7B2B" w14:textId="77777777" w:rsidR="00C3493C" w:rsidRPr="00384CF5" w:rsidRDefault="00C3493C" w:rsidP="00C3493C">
      <w:pPr>
        <w:pStyle w:val="ListParagraph"/>
      </w:pPr>
      <w:r w:rsidRPr="003F112E">
        <w:t>This policy should be read in conjunction with the following policies:</w:t>
      </w:r>
    </w:p>
    <w:p w14:paraId="0043DE84" w14:textId="77777777" w:rsidR="00C3493C" w:rsidRPr="003F112E" w:rsidRDefault="00C3493C" w:rsidP="00C3493C">
      <w:pPr>
        <w:pStyle w:val="ListParagraph"/>
        <w:numPr>
          <w:ilvl w:val="0"/>
          <w:numId w:val="41"/>
        </w:numPr>
        <w:spacing w:after="160" w:line="259" w:lineRule="auto"/>
      </w:pPr>
      <w:r w:rsidRPr="003F112E">
        <w:t>Special Educational Needs and Disabilities</w:t>
      </w:r>
    </w:p>
    <w:p w14:paraId="46BC22C7" w14:textId="77777777" w:rsidR="00C3493C" w:rsidRPr="003F112E" w:rsidRDefault="00C3493C" w:rsidP="00C3493C">
      <w:pPr>
        <w:pStyle w:val="ListParagraph"/>
        <w:numPr>
          <w:ilvl w:val="0"/>
          <w:numId w:val="41"/>
        </w:numPr>
        <w:spacing w:after="160" w:line="259" w:lineRule="auto"/>
      </w:pPr>
      <w:r w:rsidRPr="003F112E">
        <w:t>Assessment</w:t>
      </w:r>
    </w:p>
    <w:p w14:paraId="3A8F084F" w14:textId="77777777" w:rsidR="00C3493C" w:rsidRDefault="00C3493C" w:rsidP="00C3493C">
      <w:pPr>
        <w:pStyle w:val="ListParagraph"/>
        <w:numPr>
          <w:ilvl w:val="0"/>
          <w:numId w:val="41"/>
        </w:numPr>
        <w:spacing w:after="160" w:line="259" w:lineRule="auto"/>
      </w:pPr>
      <w:r w:rsidRPr="003F112E">
        <w:t>Behaviour</w:t>
      </w:r>
    </w:p>
    <w:p w14:paraId="1C3E82A9" w14:textId="77777777" w:rsidR="00C3493C" w:rsidRPr="00384CF5" w:rsidRDefault="00C3493C" w:rsidP="00C3493C">
      <w:pPr>
        <w:pStyle w:val="ListParagraph"/>
        <w:numPr>
          <w:ilvl w:val="0"/>
          <w:numId w:val="41"/>
        </w:numPr>
        <w:spacing w:after="160" w:line="259" w:lineRule="auto"/>
      </w:pPr>
      <w:r>
        <w:t>Health and safety</w:t>
      </w:r>
    </w:p>
    <w:p w14:paraId="25275D92" w14:textId="77777777" w:rsidR="00C3493C" w:rsidRPr="003F112E" w:rsidRDefault="00C3493C" w:rsidP="00C3493C">
      <w:pPr>
        <w:pStyle w:val="ListParagraph"/>
        <w:ind w:left="1440"/>
      </w:pPr>
    </w:p>
    <w:p w14:paraId="723D6B26" w14:textId="77777777" w:rsidR="00C3493C" w:rsidRDefault="00C3493C" w:rsidP="00C3493C">
      <w:pPr>
        <w:pStyle w:val="ListParagraph"/>
        <w:numPr>
          <w:ilvl w:val="0"/>
          <w:numId w:val="40"/>
        </w:numPr>
        <w:spacing w:after="160" w:line="259" w:lineRule="auto"/>
        <w:rPr>
          <w:b/>
          <w:u w:val="single"/>
        </w:rPr>
      </w:pPr>
      <w:r w:rsidRPr="003F112E">
        <w:rPr>
          <w:b/>
          <w:u w:val="single"/>
        </w:rPr>
        <w:t>Policy Review</w:t>
      </w:r>
    </w:p>
    <w:p w14:paraId="39448B17" w14:textId="77777777" w:rsidR="00C3493C" w:rsidRDefault="00C3493C" w:rsidP="00C3493C">
      <w:pPr>
        <w:pStyle w:val="ListParagraph"/>
        <w:rPr>
          <w:b/>
          <w:u w:val="single"/>
        </w:rPr>
      </w:pPr>
    </w:p>
    <w:p w14:paraId="1598B59E" w14:textId="77777777" w:rsidR="00C3493C" w:rsidRPr="00743C1A" w:rsidRDefault="00C3493C" w:rsidP="00C3493C">
      <w:pPr>
        <w:pStyle w:val="ListParagraph"/>
      </w:pPr>
      <w:r>
        <w:t>This policy will be reviewed annually – November 2026</w:t>
      </w:r>
    </w:p>
    <w:p w14:paraId="1E7C3416" w14:textId="77777777" w:rsidR="00C3493C" w:rsidRPr="003F112E" w:rsidRDefault="00C3493C" w:rsidP="00C3493C">
      <w:pPr>
        <w:pStyle w:val="ListParagraph"/>
        <w:rPr>
          <w:b/>
          <w:u w:val="single"/>
        </w:rPr>
      </w:pPr>
    </w:p>
    <w:p w14:paraId="0022B3B2" w14:textId="77777777" w:rsidR="00F20401" w:rsidRDefault="00F20401" w:rsidP="00F20401">
      <w:pPr>
        <w:rPr>
          <w:b/>
          <w:u w:val="single"/>
        </w:rPr>
      </w:pPr>
      <w:r w:rsidRPr="0098196E">
        <w:rPr>
          <w:b/>
          <w:u w:val="single"/>
        </w:rPr>
        <w:t>AGREED BY:</w:t>
      </w:r>
    </w:p>
    <w:p w14:paraId="4E547467" w14:textId="77777777" w:rsidR="00F20401" w:rsidRDefault="00F20401" w:rsidP="00F20401">
      <w:pPr>
        <w:rPr>
          <w:b/>
          <w:u w:val="single"/>
        </w:rPr>
      </w:pPr>
    </w:p>
    <w:p w14:paraId="19026ADD" w14:textId="3558716D" w:rsidR="00F20401" w:rsidRPr="00664F7A" w:rsidRDefault="000C3231" w:rsidP="00F20401">
      <w:r>
        <w:t xml:space="preserve">Acting </w:t>
      </w:r>
      <w:proofErr w:type="spellStart"/>
      <w:r w:rsidR="00F20401">
        <w:t>Headteacher</w:t>
      </w:r>
      <w:proofErr w:type="spellEnd"/>
      <w:r w:rsidR="00F20401">
        <w:t xml:space="preserve">: </w:t>
      </w:r>
      <w:r w:rsidR="00573107">
        <w:t xml:space="preserve">L </w:t>
      </w:r>
      <w:proofErr w:type="spellStart"/>
      <w:r w:rsidR="00573107">
        <w:t>Bushell</w:t>
      </w:r>
      <w:proofErr w:type="spellEnd"/>
    </w:p>
    <w:p w14:paraId="784E4CDF" w14:textId="599AB769" w:rsidR="00F20401" w:rsidRDefault="00F20401" w:rsidP="00F20401">
      <w:r>
        <w:t xml:space="preserve">Governor: </w:t>
      </w:r>
      <w:r w:rsidR="000C3231">
        <w:t xml:space="preserve">D </w:t>
      </w:r>
      <w:r w:rsidR="00573107">
        <w:t>Frazer</w:t>
      </w:r>
    </w:p>
    <w:p w14:paraId="6EE7F5FA" w14:textId="77777777" w:rsidR="00F20401" w:rsidRDefault="00F20401" w:rsidP="00F20401"/>
    <w:p w14:paraId="53D47879" w14:textId="77777777" w:rsidR="00F20401" w:rsidRPr="0098196E" w:rsidRDefault="00F20401" w:rsidP="00F20401"/>
    <w:p w14:paraId="191E8F27" w14:textId="77777777" w:rsidR="00F20401" w:rsidRPr="0098196E" w:rsidRDefault="00F20401" w:rsidP="00F20401">
      <w:pPr>
        <w:rPr>
          <w:b/>
          <w:u w:val="single"/>
        </w:rPr>
      </w:pPr>
      <w:r w:rsidRPr="0098196E">
        <w:rPr>
          <w:b/>
          <w:u w:val="single"/>
        </w:rPr>
        <w:t>S</w:t>
      </w:r>
      <w:r>
        <w:rPr>
          <w:b/>
          <w:u w:val="single"/>
        </w:rPr>
        <w:t>EE</w:t>
      </w:r>
      <w:r w:rsidRPr="0098196E">
        <w:rPr>
          <w:b/>
          <w:u w:val="single"/>
        </w:rPr>
        <w:t xml:space="preserve"> </w:t>
      </w:r>
      <w:r>
        <w:rPr>
          <w:b/>
          <w:u w:val="single"/>
        </w:rPr>
        <w:t>ALSO</w:t>
      </w:r>
      <w:r w:rsidRPr="0098196E">
        <w:rPr>
          <w:b/>
          <w:u w:val="single"/>
        </w:rPr>
        <w:t>:</w:t>
      </w:r>
    </w:p>
    <w:p w14:paraId="446692CD" w14:textId="77777777" w:rsidR="00F20401" w:rsidRDefault="00F20401" w:rsidP="00F20401">
      <w:r>
        <w:t>Feedback &amp; Marking Policy</w:t>
      </w:r>
    </w:p>
    <w:p w14:paraId="2E1A8ED3" w14:textId="77777777" w:rsidR="00F20401" w:rsidRDefault="00F20401" w:rsidP="00F20401">
      <w:r>
        <w:t>EYFS Policy</w:t>
      </w:r>
    </w:p>
    <w:p w14:paraId="4BE61203" w14:textId="77777777" w:rsidR="00F20401" w:rsidRDefault="00F20401" w:rsidP="00F20401">
      <w:r>
        <w:t>Teaching &amp; Learning Policy</w:t>
      </w:r>
    </w:p>
    <w:p w14:paraId="544DE35E" w14:textId="77777777" w:rsidR="00F20401" w:rsidRPr="00664F7A" w:rsidRDefault="00F20401" w:rsidP="00F20401">
      <w:r>
        <w:t>Inclusion Policy</w:t>
      </w:r>
    </w:p>
    <w:p w14:paraId="4B1864AA" w14:textId="77777777" w:rsidR="00F20401" w:rsidRDefault="00F20401" w:rsidP="00F20401">
      <w:pPr>
        <w:rPr>
          <w:b/>
          <w:u w:val="single"/>
        </w:rPr>
      </w:pPr>
    </w:p>
    <w:p w14:paraId="01DAAD98" w14:textId="77777777" w:rsidR="00F20401" w:rsidRPr="0098196E" w:rsidRDefault="00F20401" w:rsidP="00F20401">
      <w:pPr>
        <w:rPr>
          <w:b/>
          <w:u w:val="single"/>
        </w:rPr>
      </w:pPr>
      <w:r w:rsidRPr="0098196E">
        <w:rPr>
          <w:b/>
          <w:u w:val="single"/>
        </w:rPr>
        <w:t>List of abbreviations</w:t>
      </w:r>
    </w:p>
    <w:p w14:paraId="3D425FE9" w14:textId="2EEDC2FA" w:rsidR="00F20401" w:rsidRDefault="00A046A6" w:rsidP="00F20401">
      <w:r>
        <w:t>IE</w:t>
      </w:r>
      <w:r w:rsidR="0050728F">
        <w:t xml:space="preserve">P </w:t>
      </w:r>
      <w:r w:rsidR="0050728F">
        <w:tab/>
        <w:t>Individual Education</w:t>
      </w:r>
      <w:r w:rsidR="00F20401">
        <w:t xml:space="preserve"> Plan</w:t>
      </w:r>
    </w:p>
    <w:p w14:paraId="36663042" w14:textId="77777777" w:rsidR="00F20401" w:rsidRDefault="00F20401" w:rsidP="00F20401">
      <w:proofErr w:type="gramStart"/>
      <w:r>
        <w:t xml:space="preserve">EHC  </w:t>
      </w:r>
      <w:r>
        <w:tab/>
      </w:r>
      <w:proofErr w:type="gramEnd"/>
      <w:r>
        <w:t>Education, Health and Care Plan</w:t>
      </w:r>
    </w:p>
    <w:p w14:paraId="095630D1" w14:textId="77777777" w:rsidR="00F20401" w:rsidRDefault="00F20401" w:rsidP="00F20401">
      <w:r>
        <w:t xml:space="preserve">SLT </w:t>
      </w:r>
      <w:r>
        <w:tab/>
        <w:t>Senior Leadership Team</w:t>
      </w:r>
    </w:p>
    <w:p w14:paraId="4A9B776D" w14:textId="387C56F6" w:rsidR="00F20401" w:rsidRDefault="0050728F" w:rsidP="00F20401">
      <w:proofErr w:type="gramStart"/>
      <w:r>
        <w:t xml:space="preserve">EYFS  </w:t>
      </w:r>
      <w:r w:rsidR="00F20401">
        <w:t>Early</w:t>
      </w:r>
      <w:proofErr w:type="gramEnd"/>
      <w:r w:rsidR="00F20401">
        <w:t xml:space="preserve"> Years Foundation Stage</w:t>
      </w:r>
    </w:p>
    <w:p w14:paraId="49415E99" w14:textId="77777777" w:rsidR="00F20401" w:rsidRDefault="00F20401" w:rsidP="00F20401">
      <w:proofErr w:type="gramStart"/>
      <w:r>
        <w:t xml:space="preserve">TA  </w:t>
      </w:r>
      <w:r>
        <w:tab/>
      </w:r>
      <w:proofErr w:type="gramEnd"/>
      <w:r>
        <w:t>Teacher Assessment</w:t>
      </w:r>
    </w:p>
    <w:p w14:paraId="6BD6F0CA" w14:textId="77777777" w:rsidR="00F20401" w:rsidRDefault="00F20401" w:rsidP="00F20401">
      <w:proofErr w:type="gramStart"/>
      <w:r>
        <w:t xml:space="preserve">NC  </w:t>
      </w:r>
      <w:r>
        <w:tab/>
      </w:r>
      <w:proofErr w:type="gramEnd"/>
      <w:r>
        <w:t>National Curriculum</w:t>
      </w:r>
    </w:p>
    <w:p w14:paraId="2FE07416" w14:textId="77777777" w:rsidR="00F20401" w:rsidRDefault="00F20401" w:rsidP="00F20401">
      <w:r>
        <w:t xml:space="preserve">KLIPs </w:t>
      </w:r>
      <w:r>
        <w:tab/>
        <w:t>Key Learning Indicators of Performance in Primary Schools</w:t>
      </w:r>
    </w:p>
    <w:p w14:paraId="50D24FD3" w14:textId="77777777" w:rsidR="00F20401" w:rsidRDefault="00F20401" w:rsidP="00F20401">
      <w:r>
        <w:t xml:space="preserve">LA </w:t>
      </w:r>
      <w:r>
        <w:tab/>
        <w:t>Local Authority</w:t>
      </w:r>
    </w:p>
    <w:p w14:paraId="2F4D37B5" w14:textId="77777777" w:rsidR="00F20401" w:rsidRDefault="00F20401" w:rsidP="00F20401">
      <w:proofErr w:type="spellStart"/>
      <w:proofErr w:type="gramStart"/>
      <w:r>
        <w:t>DfE</w:t>
      </w:r>
      <w:proofErr w:type="spellEnd"/>
      <w:r>
        <w:t xml:space="preserve">  </w:t>
      </w:r>
      <w:r>
        <w:tab/>
      </w:r>
      <w:proofErr w:type="gramEnd"/>
      <w:r>
        <w:t>Department of Education</w:t>
      </w:r>
    </w:p>
    <w:p w14:paraId="405EDD5E" w14:textId="6618B730" w:rsidR="00F20401" w:rsidRDefault="0050728F" w:rsidP="00F20401">
      <w:r>
        <w:t xml:space="preserve">KS1/2 </w:t>
      </w:r>
      <w:r w:rsidR="00F20401">
        <w:t>Key Stage 1 or 2</w:t>
      </w:r>
    </w:p>
    <w:p w14:paraId="125F24FC" w14:textId="77777777" w:rsidR="00F20401" w:rsidRDefault="00F20401" w:rsidP="00F20401">
      <w:proofErr w:type="gramStart"/>
      <w:r>
        <w:t xml:space="preserve">PP  </w:t>
      </w:r>
      <w:r>
        <w:tab/>
      </w:r>
      <w:proofErr w:type="gramEnd"/>
      <w:r>
        <w:t>Pupil premium</w:t>
      </w:r>
    </w:p>
    <w:p w14:paraId="671A961C" w14:textId="77777777" w:rsidR="00F20401" w:rsidRDefault="00F20401" w:rsidP="00F20401">
      <w:proofErr w:type="gramStart"/>
      <w:r>
        <w:t xml:space="preserve">SL  </w:t>
      </w:r>
      <w:r>
        <w:tab/>
      </w:r>
      <w:proofErr w:type="gramEnd"/>
      <w:r>
        <w:t>Subject Leader</w:t>
      </w:r>
    </w:p>
    <w:p w14:paraId="01FDA3B7" w14:textId="77777777" w:rsidR="00F20401" w:rsidRDefault="00F20401" w:rsidP="00F20401">
      <w:proofErr w:type="spellStart"/>
      <w:r>
        <w:t>RoL</w:t>
      </w:r>
      <w:proofErr w:type="spellEnd"/>
      <w:r>
        <w:t xml:space="preserve"> </w:t>
      </w:r>
      <w:r>
        <w:tab/>
        <w:t>Raise on Line</w:t>
      </w:r>
    </w:p>
    <w:p w14:paraId="6A75FC70" w14:textId="4A87AB5B" w:rsidR="00F20401" w:rsidRPr="00A046A6" w:rsidRDefault="00F20401" w:rsidP="00F20401">
      <w:r>
        <w:t xml:space="preserve">LSIP </w:t>
      </w:r>
      <w:r>
        <w:tab/>
        <w:t>Lancashire School Information Profile</w:t>
      </w:r>
    </w:p>
    <w:p w14:paraId="730EAAD9" w14:textId="76AAE481" w:rsidR="00F20401" w:rsidRDefault="00F20401" w:rsidP="00F20401">
      <w:pPr>
        <w:rPr>
          <w:b/>
          <w:u w:val="single"/>
        </w:rPr>
      </w:pPr>
    </w:p>
    <w:p w14:paraId="14BD397A" w14:textId="77777777" w:rsidR="00F20401" w:rsidRDefault="00F20401" w:rsidP="00F20401">
      <w:pPr>
        <w:rPr>
          <w:b/>
          <w:u w:val="single"/>
        </w:rPr>
      </w:pPr>
    </w:p>
    <w:p w14:paraId="361050B0" w14:textId="77777777" w:rsidR="00F20401" w:rsidRPr="00664F7A" w:rsidRDefault="00F20401" w:rsidP="00F20401">
      <w:pPr>
        <w:rPr>
          <w:b/>
          <w:u w:val="single"/>
        </w:rPr>
      </w:pPr>
      <w:r>
        <w:rPr>
          <w:b/>
          <w:u w:val="single"/>
        </w:rPr>
        <w:t xml:space="preserve">Roles and Responsibilities: </w:t>
      </w:r>
    </w:p>
    <w:tbl>
      <w:tblPr>
        <w:tblW w:w="10065"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0065"/>
      </w:tblGrid>
      <w:tr w:rsidR="00F20401" w:rsidRPr="00664F7A" w14:paraId="79AADE5B" w14:textId="77777777" w:rsidTr="00FA793F">
        <w:trPr>
          <w:trHeight w:hRule="exact" w:val="340"/>
          <w:jc w:val="center"/>
        </w:trPr>
        <w:tc>
          <w:tcPr>
            <w:tcW w:w="10065" w:type="dxa"/>
            <w:tcBorders>
              <w:top w:val="single" w:sz="4" w:space="0" w:color="808080"/>
              <w:left w:val="single" w:sz="4" w:space="0" w:color="808080"/>
              <w:bottom w:val="single" w:sz="4" w:space="0" w:color="808080"/>
              <w:right w:val="single" w:sz="4" w:space="0" w:color="7F7F7F"/>
            </w:tcBorders>
            <w:shd w:val="clear" w:color="auto" w:fill="0070C0"/>
            <w:vAlign w:val="center"/>
          </w:tcPr>
          <w:p w14:paraId="2AF44FEC" w14:textId="77777777" w:rsidR="00F20401" w:rsidRPr="00664F7A" w:rsidRDefault="00F20401" w:rsidP="00FA793F">
            <w:pPr>
              <w:autoSpaceDE w:val="0"/>
              <w:autoSpaceDN w:val="0"/>
              <w:adjustRightInd w:val="0"/>
              <w:jc w:val="center"/>
              <w:rPr>
                <w:b/>
                <w:color w:val="FFFFFF"/>
              </w:rPr>
            </w:pPr>
            <w:r>
              <w:rPr>
                <w:b/>
                <w:color w:val="FFFFFF"/>
              </w:rPr>
              <w:t xml:space="preserve">SEC </w:t>
            </w:r>
            <w:r w:rsidRPr="00664F7A">
              <w:rPr>
                <w:b/>
                <w:color w:val="FFFFFF"/>
              </w:rPr>
              <w:t>Committee</w:t>
            </w:r>
          </w:p>
        </w:tc>
      </w:tr>
      <w:tr w:rsidR="00F20401" w:rsidRPr="00664F7A" w14:paraId="16E4DECC" w14:textId="77777777" w:rsidTr="00FA793F">
        <w:trPr>
          <w:trHeight w:val="425"/>
          <w:jc w:val="center"/>
        </w:trPr>
        <w:tc>
          <w:tcPr>
            <w:tcW w:w="10065" w:type="dxa"/>
            <w:tcBorders>
              <w:top w:val="single" w:sz="4" w:space="0" w:color="808080"/>
            </w:tcBorders>
          </w:tcPr>
          <w:p w14:paraId="2B215028" w14:textId="77777777" w:rsidR="00F20401" w:rsidRPr="00077147" w:rsidRDefault="00F20401" w:rsidP="00F20401">
            <w:pPr>
              <w:pStyle w:val="NoSpacing"/>
              <w:numPr>
                <w:ilvl w:val="0"/>
                <w:numId w:val="22"/>
              </w:numPr>
              <w:rPr>
                <w:rFonts w:cs="Arial"/>
              </w:rPr>
            </w:pPr>
            <w:r w:rsidRPr="00077147">
              <w:rPr>
                <w:rFonts w:cs="Arial"/>
              </w:rPr>
              <w:t>Evaluation of Impact</w:t>
            </w:r>
          </w:p>
          <w:p w14:paraId="380CD530" w14:textId="77777777" w:rsidR="00F20401" w:rsidRPr="00077147" w:rsidRDefault="00F20401" w:rsidP="00F20401">
            <w:pPr>
              <w:pStyle w:val="NoSpacing"/>
              <w:numPr>
                <w:ilvl w:val="0"/>
                <w:numId w:val="22"/>
              </w:numPr>
              <w:rPr>
                <w:rFonts w:cs="Arial"/>
              </w:rPr>
            </w:pPr>
            <w:r w:rsidRPr="00077147">
              <w:rPr>
                <w:rFonts w:cs="Arial"/>
              </w:rPr>
              <w:t>Hold the HT to account</w:t>
            </w:r>
          </w:p>
          <w:p w14:paraId="5F5B774A" w14:textId="77777777" w:rsidR="00F20401" w:rsidRPr="00077147" w:rsidRDefault="00F20401" w:rsidP="00F20401">
            <w:pPr>
              <w:pStyle w:val="NoSpacing"/>
              <w:numPr>
                <w:ilvl w:val="0"/>
                <w:numId w:val="22"/>
              </w:numPr>
              <w:rPr>
                <w:rFonts w:cs="Arial"/>
              </w:rPr>
            </w:pPr>
            <w:r w:rsidRPr="00077147">
              <w:rPr>
                <w:rFonts w:cs="Arial"/>
              </w:rPr>
              <w:t>Whole school overview record</w:t>
            </w:r>
          </w:p>
          <w:p w14:paraId="52FC3E74" w14:textId="77777777" w:rsidR="00F20401" w:rsidRPr="00077147" w:rsidRDefault="00F20401" w:rsidP="00F20401">
            <w:pPr>
              <w:pStyle w:val="NoSpacing"/>
              <w:numPr>
                <w:ilvl w:val="0"/>
                <w:numId w:val="22"/>
              </w:numPr>
              <w:rPr>
                <w:rFonts w:cs="Arial"/>
              </w:rPr>
            </w:pPr>
            <w:r w:rsidRPr="00077147">
              <w:rPr>
                <w:rFonts w:cs="Arial"/>
              </w:rPr>
              <w:t>Summary of attainment and progress for each cohort and significant groups</w:t>
            </w:r>
          </w:p>
          <w:p w14:paraId="31F4C98C" w14:textId="77777777" w:rsidR="00F20401" w:rsidRPr="00664F7A" w:rsidRDefault="00F20401" w:rsidP="00FA793F">
            <w:pPr>
              <w:pStyle w:val="ListParagraph"/>
            </w:pPr>
          </w:p>
        </w:tc>
      </w:tr>
      <w:tr w:rsidR="00F20401" w:rsidRPr="00664F7A" w14:paraId="7A7DC1FB" w14:textId="77777777" w:rsidTr="00FA793F">
        <w:trPr>
          <w:trHeight w:hRule="exact" w:val="340"/>
          <w:jc w:val="center"/>
        </w:trPr>
        <w:tc>
          <w:tcPr>
            <w:tcW w:w="10065" w:type="dxa"/>
            <w:shd w:val="clear" w:color="auto" w:fill="0070C0"/>
            <w:vAlign w:val="center"/>
          </w:tcPr>
          <w:p w14:paraId="6543F0E7" w14:textId="1AD0F733" w:rsidR="00F20401" w:rsidRPr="00664F7A" w:rsidRDefault="00F20401" w:rsidP="00FA793F">
            <w:pPr>
              <w:autoSpaceDE w:val="0"/>
              <w:autoSpaceDN w:val="0"/>
              <w:adjustRightInd w:val="0"/>
              <w:jc w:val="center"/>
              <w:rPr>
                <w:b/>
                <w:color w:val="FFFFFF"/>
              </w:rPr>
            </w:pPr>
            <w:proofErr w:type="spellStart"/>
            <w:r w:rsidRPr="00664F7A">
              <w:rPr>
                <w:b/>
                <w:color w:val="FFFFFF"/>
              </w:rPr>
              <w:t>Headteacher</w:t>
            </w:r>
            <w:proofErr w:type="spellEnd"/>
          </w:p>
        </w:tc>
      </w:tr>
      <w:tr w:rsidR="00F20401" w:rsidRPr="00664F7A" w14:paraId="1D1B9409" w14:textId="77777777" w:rsidTr="00FA793F">
        <w:trPr>
          <w:trHeight w:val="425"/>
          <w:jc w:val="center"/>
        </w:trPr>
        <w:tc>
          <w:tcPr>
            <w:tcW w:w="10065" w:type="dxa"/>
            <w:vAlign w:val="center"/>
          </w:tcPr>
          <w:p w14:paraId="4587A1E2" w14:textId="77777777" w:rsidR="00F20401" w:rsidRPr="00077147" w:rsidRDefault="00F20401" w:rsidP="00F20401">
            <w:pPr>
              <w:pStyle w:val="NoSpacing"/>
              <w:numPr>
                <w:ilvl w:val="0"/>
                <w:numId w:val="23"/>
              </w:numPr>
              <w:rPr>
                <w:rFonts w:cs="Arial"/>
              </w:rPr>
            </w:pPr>
            <w:r w:rsidRPr="00077147">
              <w:rPr>
                <w:rFonts w:cs="Arial"/>
              </w:rPr>
              <w:t>Whole school analysis (including trends over time)</w:t>
            </w:r>
          </w:p>
          <w:p w14:paraId="7F5A43EC" w14:textId="77777777" w:rsidR="00F20401" w:rsidRPr="00077147" w:rsidRDefault="00F20401" w:rsidP="00F20401">
            <w:pPr>
              <w:pStyle w:val="NoSpacing"/>
              <w:numPr>
                <w:ilvl w:val="0"/>
                <w:numId w:val="23"/>
              </w:numPr>
              <w:rPr>
                <w:rFonts w:cs="Arial"/>
              </w:rPr>
            </w:pPr>
            <w:r w:rsidRPr="00077147">
              <w:rPr>
                <w:rFonts w:cs="Arial"/>
              </w:rPr>
              <w:t xml:space="preserve">Highlighting areas for improvement and allocation of resources (staff / materials / training / accommodation </w:t>
            </w:r>
            <w:proofErr w:type="spellStart"/>
            <w:r w:rsidRPr="00077147">
              <w:rPr>
                <w:rFonts w:cs="Arial"/>
              </w:rPr>
              <w:t>etc</w:t>
            </w:r>
            <w:proofErr w:type="spellEnd"/>
            <w:r w:rsidRPr="00077147">
              <w:rPr>
                <w:rFonts w:cs="Arial"/>
              </w:rPr>
              <w:t>)</w:t>
            </w:r>
          </w:p>
          <w:p w14:paraId="44ECB95C" w14:textId="77777777" w:rsidR="00F20401" w:rsidRPr="00077147" w:rsidRDefault="00F20401" w:rsidP="00F20401">
            <w:pPr>
              <w:pStyle w:val="NoSpacing"/>
              <w:numPr>
                <w:ilvl w:val="0"/>
                <w:numId w:val="23"/>
              </w:numPr>
              <w:rPr>
                <w:rFonts w:cs="Arial"/>
              </w:rPr>
            </w:pPr>
            <w:r w:rsidRPr="00077147">
              <w:rPr>
                <w:rFonts w:cs="Arial"/>
              </w:rPr>
              <w:t>Managing the monitoring/assessment calendars</w:t>
            </w:r>
          </w:p>
          <w:p w14:paraId="488FC561" w14:textId="77777777" w:rsidR="00F20401" w:rsidRPr="00077147" w:rsidRDefault="00F20401" w:rsidP="00F20401">
            <w:pPr>
              <w:pStyle w:val="NoSpacing"/>
              <w:numPr>
                <w:ilvl w:val="0"/>
                <w:numId w:val="23"/>
              </w:numPr>
              <w:rPr>
                <w:rFonts w:cs="Arial"/>
              </w:rPr>
            </w:pPr>
            <w:r w:rsidRPr="00077147">
              <w:rPr>
                <w:rFonts w:cs="Arial"/>
              </w:rPr>
              <w:t>Ensuring that decisions made and agreed are carried out</w:t>
            </w:r>
          </w:p>
          <w:p w14:paraId="4E93F49A" w14:textId="77777777" w:rsidR="00F20401" w:rsidRPr="00077147" w:rsidRDefault="00F20401" w:rsidP="00F20401">
            <w:pPr>
              <w:pStyle w:val="NoSpacing"/>
              <w:numPr>
                <w:ilvl w:val="0"/>
                <w:numId w:val="23"/>
              </w:numPr>
              <w:rPr>
                <w:rFonts w:cs="Arial"/>
              </w:rPr>
            </w:pPr>
            <w:r w:rsidRPr="00077147">
              <w:rPr>
                <w:rFonts w:cs="Arial"/>
              </w:rPr>
              <w:t>Prepares whole school data for presentation to the governors</w:t>
            </w:r>
          </w:p>
        </w:tc>
      </w:tr>
      <w:tr w:rsidR="00F20401" w:rsidRPr="00664F7A" w14:paraId="2952D169" w14:textId="77777777" w:rsidTr="00FA793F">
        <w:trPr>
          <w:trHeight w:val="371"/>
          <w:jc w:val="center"/>
        </w:trPr>
        <w:tc>
          <w:tcPr>
            <w:tcW w:w="10065" w:type="dxa"/>
            <w:shd w:val="clear" w:color="auto" w:fill="0070C0"/>
            <w:vAlign w:val="center"/>
          </w:tcPr>
          <w:p w14:paraId="460AD9D0" w14:textId="0F6466C5" w:rsidR="00F20401" w:rsidRPr="00664F7A" w:rsidRDefault="00A046A6" w:rsidP="00FA793F">
            <w:pPr>
              <w:autoSpaceDE w:val="0"/>
              <w:autoSpaceDN w:val="0"/>
              <w:adjustRightInd w:val="0"/>
              <w:jc w:val="center"/>
              <w:rPr>
                <w:b/>
                <w:color w:val="FFFFFF"/>
              </w:rPr>
            </w:pPr>
            <w:r>
              <w:rPr>
                <w:b/>
                <w:color w:val="FFFFFF"/>
              </w:rPr>
              <w:t>SLT</w:t>
            </w:r>
          </w:p>
        </w:tc>
      </w:tr>
      <w:tr w:rsidR="00F20401" w:rsidRPr="00664F7A" w14:paraId="5248D215" w14:textId="77777777" w:rsidTr="00FA793F">
        <w:trPr>
          <w:trHeight w:val="2106"/>
          <w:jc w:val="center"/>
        </w:trPr>
        <w:tc>
          <w:tcPr>
            <w:tcW w:w="10065" w:type="dxa"/>
            <w:shd w:val="clear" w:color="auto" w:fill="auto"/>
            <w:vAlign w:val="center"/>
          </w:tcPr>
          <w:p w14:paraId="6938829B" w14:textId="77777777" w:rsidR="00F20401" w:rsidRPr="00077147" w:rsidRDefault="00F20401" w:rsidP="00F20401">
            <w:pPr>
              <w:pStyle w:val="NoSpacing"/>
              <w:numPr>
                <w:ilvl w:val="0"/>
                <w:numId w:val="24"/>
              </w:numPr>
              <w:rPr>
                <w:rFonts w:cs="Arial"/>
              </w:rPr>
            </w:pPr>
            <w:r w:rsidRPr="00077147">
              <w:rPr>
                <w:rFonts w:cs="Arial"/>
              </w:rPr>
              <w:t>Monitoring the performance of teachers and overview of pupils</w:t>
            </w:r>
          </w:p>
          <w:p w14:paraId="37F76FDE" w14:textId="77777777" w:rsidR="00F20401" w:rsidRPr="00077147" w:rsidRDefault="00F20401" w:rsidP="00F20401">
            <w:pPr>
              <w:pStyle w:val="NoSpacing"/>
              <w:numPr>
                <w:ilvl w:val="0"/>
                <w:numId w:val="24"/>
              </w:numPr>
              <w:rPr>
                <w:rFonts w:cs="Arial"/>
              </w:rPr>
            </w:pPr>
            <w:proofErr w:type="spellStart"/>
            <w:r w:rsidRPr="00077147">
              <w:rPr>
                <w:rFonts w:cs="Arial"/>
              </w:rPr>
              <w:t>Analysing</w:t>
            </w:r>
            <w:proofErr w:type="spellEnd"/>
            <w:r w:rsidRPr="00077147">
              <w:rPr>
                <w:rFonts w:cs="Arial"/>
              </w:rPr>
              <w:t xml:space="preserve"> cohort/group data and preparing it for presentation to governors</w:t>
            </w:r>
          </w:p>
          <w:p w14:paraId="2A8B5F48" w14:textId="77777777" w:rsidR="00F20401" w:rsidRPr="00077147" w:rsidRDefault="00F20401" w:rsidP="00F20401">
            <w:pPr>
              <w:pStyle w:val="NoSpacing"/>
              <w:numPr>
                <w:ilvl w:val="0"/>
                <w:numId w:val="24"/>
              </w:numPr>
              <w:rPr>
                <w:rFonts w:cs="Arial"/>
              </w:rPr>
            </w:pPr>
            <w:r w:rsidRPr="00077147">
              <w:rPr>
                <w:rFonts w:cs="Arial"/>
              </w:rPr>
              <w:t>Holding subject leaders/teachers to account for targets set</w:t>
            </w:r>
          </w:p>
          <w:p w14:paraId="3FD31982" w14:textId="77777777" w:rsidR="00F20401" w:rsidRPr="00077147" w:rsidRDefault="00F20401" w:rsidP="00F20401">
            <w:pPr>
              <w:pStyle w:val="NoSpacing"/>
              <w:numPr>
                <w:ilvl w:val="0"/>
                <w:numId w:val="24"/>
              </w:numPr>
              <w:rPr>
                <w:rFonts w:cs="Arial"/>
              </w:rPr>
            </w:pPr>
            <w:r w:rsidRPr="00077147">
              <w:rPr>
                <w:rFonts w:cs="Arial"/>
              </w:rPr>
              <w:t>Holding pupil progress meetings to discuss individual/group/class performance using data prepared by the teachers</w:t>
            </w:r>
          </w:p>
          <w:p w14:paraId="20866D97" w14:textId="77777777" w:rsidR="00F20401" w:rsidRPr="00077147" w:rsidRDefault="00F20401" w:rsidP="00F20401">
            <w:pPr>
              <w:pStyle w:val="NoSpacing"/>
              <w:numPr>
                <w:ilvl w:val="0"/>
                <w:numId w:val="24"/>
              </w:numPr>
              <w:rPr>
                <w:rFonts w:cs="Arial"/>
              </w:rPr>
            </w:pPr>
            <w:r w:rsidRPr="00077147">
              <w:rPr>
                <w:rFonts w:cs="Arial"/>
              </w:rPr>
              <w:t>Hold teachers to account for impact where resources have been allocated</w:t>
            </w:r>
          </w:p>
          <w:p w14:paraId="6026F9C5" w14:textId="77777777" w:rsidR="00F20401" w:rsidRPr="00664F7A" w:rsidRDefault="00F20401" w:rsidP="00F20401">
            <w:pPr>
              <w:pStyle w:val="NoSpacing"/>
              <w:numPr>
                <w:ilvl w:val="0"/>
                <w:numId w:val="24"/>
              </w:numPr>
              <w:rPr>
                <w:rFonts w:cs="Arial"/>
                <w:b/>
              </w:rPr>
            </w:pPr>
            <w:r w:rsidRPr="00077147">
              <w:rPr>
                <w:rFonts w:cs="Arial"/>
              </w:rPr>
              <w:t>Ensure targets set lead to improved performance/ rise in attainment</w:t>
            </w:r>
          </w:p>
        </w:tc>
      </w:tr>
      <w:tr w:rsidR="00F20401" w:rsidRPr="00664F7A" w14:paraId="5CE547EB" w14:textId="77777777" w:rsidTr="00FA793F">
        <w:trPr>
          <w:trHeight w:val="340"/>
          <w:jc w:val="center"/>
        </w:trPr>
        <w:tc>
          <w:tcPr>
            <w:tcW w:w="10065" w:type="dxa"/>
            <w:shd w:val="clear" w:color="auto" w:fill="0070C0"/>
            <w:vAlign w:val="center"/>
          </w:tcPr>
          <w:p w14:paraId="4EB04F76" w14:textId="77777777" w:rsidR="00F20401" w:rsidRPr="00664F7A" w:rsidRDefault="00F20401" w:rsidP="00FA793F">
            <w:pPr>
              <w:autoSpaceDE w:val="0"/>
              <w:autoSpaceDN w:val="0"/>
              <w:adjustRightInd w:val="0"/>
              <w:jc w:val="center"/>
              <w:rPr>
                <w:b/>
                <w:color w:val="FFFFFF"/>
              </w:rPr>
            </w:pPr>
            <w:r w:rsidRPr="00664F7A">
              <w:rPr>
                <w:b/>
                <w:color w:val="FFFFFF"/>
              </w:rPr>
              <w:t>Subject leaders</w:t>
            </w:r>
          </w:p>
        </w:tc>
      </w:tr>
      <w:tr w:rsidR="00F20401" w:rsidRPr="00664F7A" w14:paraId="1DF8461A" w14:textId="77777777" w:rsidTr="00FA793F">
        <w:trPr>
          <w:trHeight w:val="425"/>
          <w:jc w:val="center"/>
        </w:trPr>
        <w:tc>
          <w:tcPr>
            <w:tcW w:w="10065" w:type="dxa"/>
            <w:shd w:val="clear" w:color="auto" w:fill="auto"/>
            <w:vAlign w:val="center"/>
          </w:tcPr>
          <w:p w14:paraId="6304EB58" w14:textId="77777777" w:rsidR="00F20401" w:rsidRPr="00077147" w:rsidRDefault="00F20401" w:rsidP="00F20401">
            <w:pPr>
              <w:pStyle w:val="NoSpacing"/>
              <w:numPr>
                <w:ilvl w:val="0"/>
                <w:numId w:val="25"/>
              </w:numPr>
              <w:rPr>
                <w:rFonts w:cs="Arial"/>
              </w:rPr>
            </w:pPr>
            <w:r w:rsidRPr="00077147">
              <w:rPr>
                <w:rFonts w:cs="Arial"/>
              </w:rPr>
              <w:t>Monitor the performance in their subjects</w:t>
            </w:r>
          </w:p>
          <w:p w14:paraId="4EC57B2A" w14:textId="77777777" w:rsidR="00F20401" w:rsidRPr="00077147" w:rsidRDefault="00F20401" w:rsidP="00F20401">
            <w:pPr>
              <w:pStyle w:val="NoSpacing"/>
              <w:numPr>
                <w:ilvl w:val="0"/>
                <w:numId w:val="25"/>
              </w:numPr>
              <w:rPr>
                <w:rFonts w:cs="Arial"/>
              </w:rPr>
            </w:pPr>
            <w:proofErr w:type="spellStart"/>
            <w:r w:rsidRPr="00077147">
              <w:rPr>
                <w:rFonts w:cs="Arial"/>
              </w:rPr>
              <w:t>Analyse</w:t>
            </w:r>
            <w:proofErr w:type="spellEnd"/>
            <w:r w:rsidRPr="00077147">
              <w:rPr>
                <w:rFonts w:cs="Arial"/>
              </w:rPr>
              <w:t xml:space="preserve"> and report on attainment and progress in their subject for SLT</w:t>
            </w:r>
          </w:p>
          <w:p w14:paraId="0912DF31" w14:textId="77777777" w:rsidR="00F20401" w:rsidRPr="00077147" w:rsidRDefault="00F20401" w:rsidP="00F20401">
            <w:pPr>
              <w:pStyle w:val="NoSpacing"/>
              <w:numPr>
                <w:ilvl w:val="0"/>
                <w:numId w:val="25"/>
              </w:numPr>
              <w:rPr>
                <w:rFonts w:cs="Arial"/>
              </w:rPr>
            </w:pPr>
            <w:r w:rsidRPr="00077147">
              <w:rPr>
                <w:rFonts w:cs="Arial"/>
              </w:rPr>
              <w:t>Highlight areas of strength to celebrate and weakness to support</w:t>
            </w:r>
          </w:p>
          <w:p w14:paraId="3409019D" w14:textId="77777777" w:rsidR="00F20401" w:rsidRPr="00077147" w:rsidRDefault="00F20401" w:rsidP="00F20401">
            <w:pPr>
              <w:pStyle w:val="NoSpacing"/>
              <w:numPr>
                <w:ilvl w:val="0"/>
                <w:numId w:val="25"/>
              </w:numPr>
              <w:rPr>
                <w:rFonts w:cs="Arial"/>
              </w:rPr>
            </w:pPr>
            <w:r w:rsidRPr="00077147">
              <w:rPr>
                <w:rFonts w:cs="Arial"/>
              </w:rPr>
              <w:t>Moderate and address issues arising from mismatch between data/pupil books / observations etc.</w:t>
            </w:r>
          </w:p>
          <w:p w14:paraId="588FC152" w14:textId="77777777" w:rsidR="00F20401" w:rsidRPr="00664F7A" w:rsidRDefault="00F20401" w:rsidP="00F20401">
            <w:pPr>
              <w:pStyle w:val="NoSpacing"/>
              <w:numPr>
                <w:ilvl w:val="0"/>
                <w:numId w:val="25"/>
              </w:numPr>
              <w:rPr>
                <w:rFonts w:cs="Arial"/>
                <w:b/>
              </w:rPr>
            </w:pPr>
            <w:r w:rsidRPr="00077147">
              <w:rPr>
                <w:rFonts w:cs="Arial"/>
              </w:rPr>
              <w:t>Hold teachers to account for performance in their subject area</w:t>
            </w:r>
          </w:p>
        </w:tc>
      </w:tr>
      <w:tr w:rsidR="00F20401" w:rsidRPr="00664F7A" w14:paraId="74A95A4D" w14:textId="77777777" w:rsidTr="00FA793F">
        <w:trPr>
          <w:trHeight w:val="340"/>
          <w:jc w:val="center"/>
        </w:trPr>
        <w:tc>
          <w:tcPr>
            <w:tcW w:w="10065" w:type="dxa"/>
            <w:shd w:val="clear" w:color="auto" w:fill="0070C0"/>
            <w:vAlign w:val="center"/>
          </w:tcPr>
          <w:p w14:paraId="58A608B8" w14:textId="77777777" w:rsidR="00F20401" w:rsidRPr="00664F7A" w:rsidRDefault="00F20401" w:rsidP="00FA793F">
            <w:pPr>
              <w:autoSpaceDE w:val="0"/>
              <w:autoSpaceDN w:val="0"/>
              <w:adjustRightInd w:val="0"/>
              <w:jc w:val="center"/>
              <w:rPr>
                <w:b/>
                <w:color w:val="FFFFFF"/>
              </w:rPr>
            </w:pPr>
            <w:r w:rsidRPr="00664F7A">
              <w:rPr>
                <w:b/>
                <w:color w:val="FFFFFF"/>
              </w:rPr>
              <w:t>Teachers</w:t>
            </w:r>
          </w:p>
        </w:tc>
      </w:tr>
      <w:tr w:rsidR="00F20401" w:rsidRPr="00664F7A" w14:paraId="07949499" w14:textId="77777777" w:rsidTr="00FA793F">
        <w:trPr>
          <w:trHeight w:val="425"/>
          <w:jc w:val="center"/>
        </w:trPr>
        <w:tc>
          <w:tcPr>
            <w:tcW w:w="10065" w:type="dxa"/>
            <w:shd w:val="clear" w:color="auto" w:fill="auto"/>
            <w:vAlign w:val="center"/>
          </w:tcPr>
          <w:p w14:paraId="1FFA258D" w14:textId="77777777" w:rsidR="00F20401" w:rsidRPr="00077147" w:rsidRDefault="00F20401" w:rsidP="00F20401">
            <w:pPr>
              <w:pStyle w:val="NoSpacing"/>
              <w:numPr>
                <w:ilvl w:val="0"/>
                <w:numId w:val="26"/>
              </w:numPr>
              <w:rPr>
                <w:rFonts w:cs="Arial"/>
              </w:rPr>
            </w:pPr>
            <w:r w:rsidRPr="00077147">
              <w:rPr>
                <w:rFonts w:cs="Arial"/>
              </w:rPr>
              <w:t>Operate within the assessment time frame</w:t>
            </w:r>
          </w:p>
          <w:p w14:paraId="5A7F4326" w14:textId="77777777" w:rsidR="00F20401" w:rsidRPr="00077147" w:rsidRDefault="00F20401" w:rsidP="00F20401">
            <w:pPr>
              <w:pStyle w:val="NoSpacing"/>
              <w:numPr>
                <w:ilvl w:val="0"/>
                <w:numId w:val="26"/>
              </w:numPr>
              <w:rPr>
                <w:rFonts w:cs="Arial"/>
              </w:rPr>
            </w:pPr>
            <w:r w:rsidRPr="00077147">
              <w:rPr>
                <w:rFonts w:cs="Arial"/>
              </w:rPr>
              <w:t>Meet or exceed the targets set for each child</w:t>
            </w:r>
          </w:p>
          <w:p w14:paraId="5F3FFA18" w14:textId="77777777" w:rsidR="00F20401" w:rsidRPr="00077147" w:rsidRDefault="00F20401" w:rsidP="00F20401">
            <w:pPr>
              <w:pStyle w:val="NoSpacing"/>
              <w:numPr>
                <w:ilvl w:val="0"/>
                <w:numId w:val="26"/>
              </w:numPr>
              <w:rPr>
                <w:rFonts w:cs="Arial"/>
              </w:rPr>
            </w:pPr>
            <w:r w:rsidRPr="00077147">
              <w:rPr>
                <w:rFonts w:cs="Arial"/>
              </w:rPr>
              <w:t xml:space="preserve">Record and </w:t>
            </w:r>
            <w:proofErr w:type="spellStart"/>
            <w:r w:rsidRPr="00077147">
              <w:rPr>
                <w:rFonts w:cs="Arial"/>
              </w:rPr>
              <w:t>analyse</w:t>
            </w:r>
            <w:proofErr w:type="spellEnd"/>
            <w:r w:rsidRPr="00077147">
              <w:rPr>
                <w:rFonts w:cs="Arial"/>
              </w:rPr>
              <w:t xml:space="preserve"> pupil/ group results</w:t>
            </w:r>
          </w:p>
          <w:p w14:paraId="346A5D23" w14:textId="77777777" w:rsidR="00F20401" w:rsidRPr="00077147" w:rsidRDefault="00F20401" w:rsidP="00F20401">
            <w:pPr>
              <w:pStyle w:val="NoSpacing"/>
              <w:numPr>
                <w:ilvl w:val="0"/>
                <w:numId w:val="26"/>
              </w:numPr>
              <w:rPr>
                <w:rFonts w:cs="Arial"/>
              </w:rPr>
            </w:pPr>
            <w:r w:rsidRPr="00077147">
              <w:rPr>
                <w:rFonts w:cs="Arial"/>
              </w:rPr>
              <w:t>Highlight areas to celebrate and to address ready for pupil progress meetings</w:t>
            </w:r>
          </w:p>
          <w:p w14:paraId="6F83C933" w14:textId="77777777" w:rsidR="00F20401" w:rsidRPr="00077147" w:rsidRDefault="00F20401" w:rsidP="00F20401">
            <w:pPr>
              <w:pStyle w:val="NoSpacing"/>
              <w:numPr>
                <w:ilvl w:val="0"/>
                <w:numId w:val="26"/>
              </w:numPr>
              <w:rPr>
                <w:rFonts w:cs="Arial"/>
              </w:rPr>
            </w:pPr>
            <w:r w:rsidRPr="00077147">
              <w:rPr>
                <w:rFonts w:cs="Arial"/>
              </w:rPr>
              <w:t>Prepare for pupil progress meetings</w:t>
            </w:r>
          </w:p>
          <w:p w14:paraId="2DCAA04A" w14:textId="77777777" w:rsidR="00F20401" w:rsidRPr="00077147" w:rsidRDefault="00F20401" w:rsidP="00F20401">
            <w:pPr>
              <w:pStyle w:val="NoSpacing"/>
              <w:numPr>
                <w:ilvl w:val="0"/>
                <w:numId w:val="26"/>
              </w:numPr>
              <w:rPr>
                <w:rFonts w:cs="Arial"/>
              </w:rPr>
            </w:pPr>
            <w:r w:rsidRPr="00077147">
              <w:rPr>
                <w:rFonts w:cs="Arial"/>
              </w:rPr>
              <w:t>Plan for timely intervention where needed and report impact</w:t>
            </w:r>
          </w:p>
          <w:p w14:paraId="51740CFA" w14:textId="77777777" w:rsidR="00F20401" w:rsidRPr="00077147" w:rsidRDefault="00F20401" w:rsidP="00F20401">
            <w:pPr>
              <w:pStyle w:val="NoSpacing"/>
              <w:numPr>
                <w:ilvl w:val="0"/>
                <w:numId w:val="26"/>
              </w:numPr>
              <w:rPr>
                <w:rFonts w:cs="Arial"/>
              </w:rPr>
            </w:pPr>
            <w:r w:rsidRPr="00077147">
              <w:rPr>
                <w:rFonts w:cs="Arial"/>
              </w:rPr>
              <w:t>Record results ready for input onto the Tracker</w:t>
            </w:r>
          </w:p>
          <w:p w14:paraId="6C22A158" w14:textId="77777777" w:rsidR="00F20401" w:rsidRPr="00664F7A" w:rsidRDefault="00F20401" w:rsidP="00FA793F">
            <w:pPr>
              <w:pStyle w:val="ListParagraph"/>
              <w:autoSpaceDE w:val="0"/>
              <w:autoSpaceDN w:val="0"/>
              <w:adjustRightInd w:val="0"/>
              <w:ind w:left="360"/>
            </w:pPr>
            <w:r w:rsidRPr="00077147">
              <w:t>Aware of the impact of their performance upon the whole school</w:t>
            </w:r>
          </w:p>
        </w:tc>
      </w:tr>
    </w:tbl>
    <w:p w14:paraId="2AC46525" w14:textId="24A48E64" w:rsidR="00056D4B" w:rsidRPr="00B3459C" w:rsidRDefault="00056D4B" w:rsidP="00056D4B">
      <w:pPr>
        <w:rPr>
          <w:rStyle w:val="Hyperlink"/>
          <w:color w:val="auto"/>
        </w:rPr>
      </w:pPr>
    </w:p>
    <w:sectPr w:rsidR="00056D4B" w:rsidRPr="00B3459C" w:rsidSect="00E16197">
      <w:headerReference w:type="default" r:id="rId19"/>
      <w:footerReference w:type="default" r:id="rId20"/>
      <w:footerReference w:type="first" r:id="rId2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C3AC5" w14:textId="77777777" w:rsidR="00B7548B" w:rsidRDefault="00B7548B" w:rsidP="00C46086">
      <w:r>
        <w:separator/>
      </w:r>
    </w:p>
  </w:endnote>
  <w:endnote w:type="continuationSeparator" w:id="0">
    <w:p w14:paraId="6FD99689" w14:textId="77777777" w:rsidR="00B7548B" w:rsidRDefault="00B7548B" w:rsidP="00C4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40784669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45CBC7AE" w14:textId="77777777" w:rsidR="00573107" w:rsidRPr="0009243F" w:rsidRDefault="00573107">
            <w:pPr>
              <w:pStyle w:val="Footer"/>
              <w:jc w:val="right"/>
              <w:rPr>
                <w:sz w:val="20"/>
                <w:szCs w:val="20"/>
              </w:rPr>
            </w:pPr>
            <w:r w:rsidRPr="0009243F">
              <w:rPr>
                <w:sz w:val="20"/>
                <w:szCs w:val="20"/>
              </w:rPr>
              <w:t xml:space="preserve">Page </w:t>
            </w:r>
            <w:r w:rsidRPr="0009243F">
              <w:rPr>
                <w:sz w:val="20"/>
                <w:szCs w:val="20"/>
              </w:rPr>
              <w:fldChar w:fldCharType="begin"/>
            </w:r>
            <w:r w:rsidRPr="0009243F">
              <w:rPr>
                <w:sz w:val="20"/>
                <w:szCs w:val="20"/>
              </w:rPr>
              <w:instrText xml:space="preserve"> PAGE </w:instrText>
            </w:r>
            <w:r w:rsidRPr="0009243F">
              <w:rPr>
                <w:sz w:val="20"/>
                <w:szCs w:val="20"/>
              </w:rPr>
              <w:fldChar w:fldCharType="separate"/>
            </w:r>
            <w:r w:rsidRPr="0009243F">
              <w:rPr>
                <w:noProof/>
                <w:sz w:val="20"/>
                <w:szCs w:val="20"/>
              </w:rPr>
              <w:t>2</w:t>
            </w:r>
            <w:r w:rsidRPr="0009243F">
              <w:rPr>
                <w:sz w:val="20"/>
                <w:szCs w:val="20"/>
              </w:rPr>
              <w:fldChar w:fldCharType="end"/>
            </w:r>
            <w:r w:rsidRPr="0009243F">
              <w:rPr>
                <w:sz w:val="20"/>
                <w:szCs w:val="20"/>
              </w:rPr>
              <w:t xml:space="preserve"> of </w:t>
            </w:r>
            <w:r w:rsidRPr="0009243F">
              <w:rPr>
                <w:sz w:val="20"/>
                <w:szCs w:val="20"/>
              </w:rPr>
              <w:fldChar w:fldCharType="begin"/>
            </w:r>
            <w:r w:rsidRPr="0009243F">
              <w:rPr>
                <w:sz w:val="20"/>
                <w:szCs w:val="20"/>
              </w:rPr>
              <w:instrText xml:space="preserve"> NUMPAGES  </w:instrText>
            </w:r>
            <w:r w:rsidRPr="0009243F">
              <w:rPr>
                <w:sz w:val="20"/>
                <w:szCs w:val="20"/>
              </w:rPr>
              <w:fldChar w:fldCharType="separate"/>
            </w:r>
            <w:r>
              <w:rPr>
                <w:noProof/>
                <w:sz w:val="20"/>
                <w:szCs w:val="20"/>
              </w:rPr>
              <w:t>17</w:t>
            </w:r>
            <w:r w:rsidRPr="0009243F">
              <w:rPr>
                <w:sz w:val="20"/>
                <w:szCs w:val="20"/>
              </w:rPr>
              <w:fldChar w:fldCharType="end"/>
            </w:r>
          </w:p>
        </w:sdtContent>
      </w:sdt>
    </w:sdtContent>
  </w:sdt>
  <w:p w14:paraId="35B8416B" w14:textId="77777777" w:rsidR="00573107" w:rsidRDefault="0057310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3FDE1" w14:textId="62CF472D" w:rsidR="000C4E22" w:rsidRPr="00CA1B68" w:rsidRDefault="000C4E22">
    <w:pPr>
      <w:pStyle w:val="Footer"/>
      <w:jc w:val="right"/>
      <w:rPr>
        <w:sz w:val="20"/>
        <w:szCs w:val="20"/>
      </w:rPr>
    </w:pPr>
    <w:r w:rsidRPr="00CA1B68">
      <w:rPr>
        <w:sz w:val="20"/>
        <w:szCs w:val="20"/>
      </w:rPr>
      <w:t xml:space="preserve">Page </w:t>
    </w:r>
    <w:sdt>
      <w:sdtPr>
        <w:rPr>
          <w:sz w:val="20"/>
          <w:szCs w:val="20"/>
        </w:rPr>
        <w:id w:val="-2068335825"/>
        <w:docPartObj>
          <w:docPartGallery w:val="Page Numbers (Bottom of Page)"/>
          <w:docPartUnique/>
        </w:docPartObj>
      </w:sdtPr>
      <w:sdtEndPr>
        <w:rPr>
          <w:noProof/>
        </w:rPr>
      </w:sdtEndPr>
      <w:sdtContent>
        <w:r w:rsidRPr="00CA1B68">
          <w:rPr>
            <w:sz w:val="20"/>
            <w:szCs w:val="20"/>
          </w:rPr>
          <w:fldChar w:fldCharType="begin"/>
        </w:r>
        <w:r w:rsidRPr="00CA1B68">
          <w:rPr>
            <w:sz w:val="20"/>
            <w:szCs w:val="20"/>
          </w:rPr>
          <w:instrText xml:space="preserve"> PAGE   \* MERGEFORMAT </w:instrText>
        </w:r>
        <w:r w:rsidRPr="00CA1B68">
          <w:rPr>
            <w:sz w:val="20"/>
            <w:szCs w:val="20"/>
          </w:rPr>
          <w:fldChar w:fldCharType="separate"/>
        </w:r>
        <w:r w:rsidR="00D3773A">
          <w:rPr>
            <w:noProof/>
            <w:sz w:val="20"/>
            <w:szCs w:val="20"/>
          </w:rPr>
          <w:t>8</w:t>
        </w:r>
        <w:r w:rsidRPr="00CA1B68">
          <w:rPr>
            <w:noProof/>
            <w:sz w:val="20"/>
            <w:szCs w:val="20"/>
          </w:rPr>
          <w:fldChar w:fldCharType="end"/>
        </w:r>
      </w:sdtContent>
    </w:sdt>
  </w:p>
  <w:p w14:paraId="6A12AB90" w14:textId="77777777" w:rsidR="000C4E22" w:rsidRDefault="000C4E2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0C4E22" w14:paraId="62AE128B" w14:textId="77777777" w:rsidTr="53DDCCEF">
      <w:tc>
        <w:tcPr>
          <w:tcW w:w="3005" w:type="dxa"/>
        </w:tcPr>
        <w:p w14:paraId="5439E664" w14:textId="3700DFED" w:rsidR="000C4E22" w:rsidRDefault="000C4E22" w:rsidP="53DDCCEF">
          <w:pPr>
            <w:pStyle w:val="Header"/>
            <w:ind w:left="-115"/>
          </w:pPr>
        </w:p>
      </w:tc>
      <w:tc>
        <w:tcPr>
          <w:tcW w:w="3005" w:type="dxa"/>
        </w:tcPr>
        <w:p w14:paraId="3EAF87E7" w14:textId="46310105" w:rsidR="000C4E22" w:rsidRDefault="000C4E22" w:rsidP="53DDCCEF">
          <w:pPr>
            <w:pStyle w:val="Header"/>
            <w:jc w:val="center"/>
          </w:pPr>
        </w:p>
      </w:tc>
      <w:tc>
        <w:tcPr>
          <w:tcW w:w="3005" w:type="dxa"/>
        </w:tcPr>
        <w:p w14:paraId="641CF72A" w14:textId="1E3CBE9B" w:rsidR="000C4E22" w:rsidRDefault="000C4E22" w:rsidP="53DDCCEF">
          <w:pPr>
            <w:pStyle w:val="Header"/>
            <w:ind w:right="-115"/>
            <w:jc w:val="right"/>
          </w:pPr>
        </w:p>
      </w:tc>
    </w:tr>
  </w:tbl>
  <w:p w14:paraId="303BE3AC" w14:textId="50A8DD36" w:rsidR="000C4E22" w:rsidRDefault="000C4E22" w:rsidP="53DDCC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6C4C0" w14:textId="77777777" w:rsidR="00B7548B" w:rsidRDefault="00B7548B" w:rsidP="00C46086">
      <w:r>
        <w:separator/>
      </w:r>
    </w:p>
  </w:footnote>
  <w:footnote w:type="continuationSeparator" w:id="0">
    <w:p w14:paraId="210194D1" w14:textId="77777777" w:rsidR="00B7548B" w:rsidRDefault="00B7548B" w:rsidP="00C460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573107" w14:paraId="660C235C" w14:textId="77777777" w:rsidTr="53DDCCEF">
      <w:tc>
        <w:tcPr>
          <w:tcW w:w="3005" w:type="dxa"/>
        </w:tcPr>
        <w:p w14:paraId="4CDDAFEE" w14:textId="77777777" w:rsidR="00573107" w:rsidRDefault="00573107" w:rsidP="53DDCCEF">
          <w:pPr>
            <w:pStyle w:val="Header"/>
            <w:ind w:left="-115"/>
          </w:pPr>
        </w:p>
      </w:tc>
      <w:tc>
        <w:tcPr>
          <w:tcW w:w="3005" w:type="dxa"/>
        </w:tcPr>
        <w:p w14:paraId="6FB318A5" w14:textId="77777777" w:rsidR="00573107" w:rsidRDefault="00573107" w:rsidP="53DDCCEF">
          <w:pPr>
            <w:pStyle w:val="Header"/>
            <w:jc w:val="center"/>
          </w:pPr>
        </w:p>
      </w:tc>
      <w:tc>
        <w:tcPr>
          <w:tcW w:w="3005" w:type="dxa"/>
        </w:tcPr>
        <w:p w14:paraId="44C57451" w14:textId="77777777" w:rsidR="00573107" w:rsidRDefault="00573107" w:rsidP="53DDCCEF">
          <w:pPr>
            <w:pStyle w:val="Header"/>
            <w:ind w:right="-115"/>
            <w:jc w:val="right"/>
          </w:pPr>
        </w:p>
      </w:tc>
    </w:tr>
  </w:tbl>
  <w:p w14:paraId="7AB57BC0" w14:textId="77777777" w:rsidR="00573107" w:rsidRDefault="00573107" w:rsidP="53DDCCE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41C89" w14:textId="23C44FA7" w:rsidR="000C4E22" w:rsidRDefault="000C4E22" w:rsidP="53DDCCE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3B88C35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05pt;height:332.1pt" o:bullet="t">
        <v:imagedata r:id="rId1" o:title="TK_LOGO_POINTER_RGB_bullet_blue"/>
      </v:shape>
    </w:pict>
  </w:numPicBullet>
  <w:abstractNum w:abstractNumId="0" w15:restartNumberingAfterBreak="0">
    <w:nsid w:val="FFFFFF7C"/>
    <w:multiLevelType w:val="singleLevel"/>
    <w:tmpl w:val="AC585B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CAE1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200D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4024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D62C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E8D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B21F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D0E5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78E8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BAB4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11760"/>
    <w:multiLevelType w:val="hybridMultilevel"/>
    <w:tmpl w:val="085A9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B0391F"/>
    <w:multiLevelType w:val="hybridMultilevel"/>
    <w:tmpl w:val="02F8426C"/>
    <w:lvl w:ilvl="0" w:tplc="03AAD8A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0B522D"/>
    <w:multiLevelType w:val="multilevel"/>
    <w:tmpl w:val="96C2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78A6E04"/>
    <w:multiLevelType w:val="hybridMultilevel"/>
    <w:tmpl w:val="9FE80D9E"/>
    <w:lvl w:ilvl="0" w:tplc="183E440E">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F0200B"/>
    <w:multiLevelType w:val="hybridMultilevel"/>
    <w:tmpl w:val="0DF03546"/>
    <w:lvl w:ilvl="0" w:tplc="5CCC9072">
      <w:start w:val="1"/>
      <w:numFmt w:val="bullet"/>
      <w:lvlText w:val=""/>
      <w:lvlJc w:val="left"/>
      <w:pPr>
        <w:ind w:left="360" w:hanging="360"/>
      </w:pPr>
      <w:rPr>
        <w:rFonts w:ascii="Wingdings" w:hAnsi="Wingdings" w:hint="default"/>
        <w:color w:val="9BBB59"/>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82E6228"/>
    <w:multiLevelType w:val="hybridMultilevel"/>
    <w:tmpl w:val="48A2E268"/>
    <w:lvl w:ilvl="0" w:tplc="5CCC9072">
      <w:start w:val="1"/>
      <w:numFmt w:val="bullet"/>
      <w:lvlText w:val=""/>
      <w:lvlJc w:val="left"/>
      <w:pPr>
        <w:ind w:left="360" w:hanging="360"/>
      </w:pPr>
      <w:rPr>
        <w:rFonts w:ascii="Wingdings" w:hAnsi="Wingdings" w:hint="default"/>
        <w:color w:val="9BBB59"/>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85B0208"/>
    <w:multiLevelType w:val="multilevel"/>
    <w:tmpl w:val="030AF6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15:restartNumberingAfterBreak="0">
    <w:nsid w:val="1FDC6C57"/>
    <w:multiLevelType w:val="hybridMultilevel"/>
    <w:tmpl w:val="3BC44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B50783"/>
    <w:multiLevelType w:val="hybridMultilevel"/>
    <w:tmpl w:val="A814A9C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2D5A0DA2"/>
    <w:multiLevelType w:val="hybridMultilevel"/>
    <w:tmpl w:val="45BE17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E0C4E43"/>
    <w:multiLevelType w:val="hybridMultilevel"/>
    <w:tmpl w:val="645EDB44"/>
    <w:lvl w:ilvl="0" w:tplc="A15E1F18">
      <w:start w:val="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F29612B"/>
    <w:multiLevelType w:val="hybridMultilevel"/>
    <w:tmpl w:val="0B309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CB0BBA"/>
    <w:multiLevelType w:val="hybridMultilevel"/>
    <w:tmpl w:val="1F185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0C269A"/>
    <w:multiLevelType w:val="hybridMultilevel"/>
    <w:tmpl w:val="B11064DC"/>
    <w:lvl w:ilvl="0" w:tplc="41167BE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C21E4F"/>
    <w:multiLevelType w:val="hybridMultilevel"/>
    <w:tmpl w:val="EF7E7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8C22A1"/>
    <w:multiLevelType w:val="multilevel"/>
    <w:tmpl w:val="7C621AEA"/>
    <w:numStyleLink w:val="Style1"/>
  </w:abstractNum>
  <w:abstractNum w:abstractNumId="26" w15:restartNumberingAfterBreak="0">
    <w:nsid w:val="45AD4536"/>
    <w:multiLevelType w:val="hybridMultilevel"/>
    <w:tmpl w:val="B0DC6038"/>
    <w:lvl w:ilvl="0" w:tplc="03AAD8A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E4298C"/>
    <w:multiLevelType w:val="hybridMultilevel"/>
    <w:tmpl w:val="2EBAF510"/>
    <w:lvl w:ilvl="0" w:tplc="183E440E">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C36BCF"/>
    <w:multiLevelType w:val="hybridMultilevel"/>
    <w:tmpl w:val="54EE9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6410BD"/>
    <w:multiLevelType w:val="hybridMultilevel"/>
    <w:tmpl w:val="AE1295C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 w15:restartNumberingAfterBreak="0">
    <w:nsid w:val="4EC652F5"/>
    <w:multiLevelType w:val="hybridMultilevel"/>
    <w:tmpl w:val="80BA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A3531D"/>
    <w:multiLevelType w:val="multilevel"/>
    <w:tmpl w:val="7C621AEA"/>
    <w:styleLink w:val="Style1"/>
    <w:lvl w:ilvl="0">
      <w:start w:val="1"/>
      <w:numFmt w:val="decimal"/>
      <w:pStyle w:val="Heading1"/>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1EF07E0"/>
    <w:multiLevelType w:val="hybridMultilevel"/>
    <w:tmpl w:val="B56ED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7A63EB"/>
    <w:multiLevelType w:val="hybridMultilevel"/>
    <w:tmpl w:val="3A0439C0"/>
    <w:lvl w:ilvl="0" w:tplc="C75A6252">
      <w:start w:val="1"/>
      <w:numFmt w:val="bullet"/>
      <w:pStyle w:val="PolicyBullets"/>
      <w:lvlText w:val=""/>
      <w:lvlJc w:val="left"/>
      <w:pPr>
        <w:ind w:left="1925" w:hanging="360"/>
      </w:pPr>
      <w:rPr>
        <w:rFonts w:ascii="Symbol" w:hAnsi="Symbol" w:hint="default"/>
        <w:color w:val="auto"/>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34" w15:restartNumberingAfterBreak="0">
    <w:nsid w:val="58417703"/>
    <w:multiLevelType w:val="hybridMultilevel"/>
    <w:tmpl w:val="077C6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F84D2F"/>
    <w:multiLevelType w:val="hybridMultilevel"/>
    <w:tmpl w:val="B876F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314379"/>
    <w:multiLevelType w:val="hybridMultilevel"/>
    <w:tmpl w:val="5B5413A2"/>
    <w:lvl w:ilvl="0" w:tplc="183E440E">
      <w:start w:val="1"/>
      <w:numFmt w:val="bullet"/>
      <w:lvlText w:val="•"/>
      <w:lvlJc w:val="left"/>
      <w:pPr>
        <w:tabs>
          <w:tab w:val="num" w:pos="720"/>
        </w:tabs>
        <w:ind w:left="720" w:hanging="360"/>
      </w:pPr>
      <w:rPr>
        <w:rFonts w:ascii="Times New Roman" w:hAnsi="Times New Roman" w:hint="default"/>
      </w:rPr>
    </w:lvl>
    <w:lvl w:ilvl="1" w:tplc="2398F7A4" w:tentative="1">
      <w:start w:val="1"/>
      <w:numFmt w:val="bullet"/>
      <w:lvlText w:val="•"/>
      <w:lvlJc w:val="left"/>
      <w:pPr>
        <w:tabs>
          <w:tab w:val="num" w:pos="1440"/>
        </w:tabs>
        <w:ind w:left="1440" w:hanging="360"/>
      </w:pPr>
      <w:rPr>
        <w:rFonts w:ascii="Times New Roman" w:hAnsi="Times New Roman" w:hint="default"/>
      </w:rPr>
    </w:lvl>
    <w:lvl w:ilvl="2" w:tplc="17F6836A" w:tentative="1">
      <w:start w:val="1"/>
      <w:numFmt w:val="bullet"/>
      <w:lvlText w:val="•"/>
      <w:lvlJc w:val="left"/>
      <w:pPr>
        <w:tabs>
          <w:tab w:val="num" w:pos="2160"/>
        </w:tabs>
        <w:ind w:left="2160" w:hanging="360"/>
      </w:pPr>
      <w:rPr>
        <w:rFonts w:ascii="Times New Roman" w:hAnsi="Times New Roman" w:hint="default"/>
      </w:rPr>
    </w:lvl>
    <w:lvl w:ilvl="3" w:tplc="E3A26ACA" w:tentative="1">
      <w:start w:val="1"/>
      <w:numFmt w:val="bullet"/>
      <w:lvlText w:val="•"/>
      <w:lvlJc w:val="left"/>
      <w:pPr>
        <w:tabs>
          <w:tab w:val="num" w:pos="2880"/>
        </w:tabs>
        <w:ind w:left="2880" w:hanging="360"/>
      </w:pPr>
      <w:rPr>
        <w:rFonts w:ascii="Times New Roman" w:hAnsi="Times New Roman" w:hint="default"/>
      </w:rPr>
    </w:lvl>
    <w:lvl w:ilvl="4" w:tplc="30406BDE" w:tentative="1">
      <w:start w:val="1"/>
      <w:numFmt w:val="bullet"/>
      <w:lvlText w:val="•"/>
      <w:lvlJc w:val="left"/>
      <w:pPr>
        <w:tabs>
          <w:tab w:val="num" w:pos="3600"/>
        </w:tabs>
        <w:ind w:left="3600" w:hanging="360"/>
      </w:pPr>
      <w:rPr>
        <w:rFonts w:ascii="Times New Roman" w:hAnsi="Times New Roman" w:hint="default"/>
      </w:rPr>
    </w:lvl>
    <w:lvl w:ilvl="5" w:tplc="97089344" w:tentative="1">
      <w:start w:val="1"/>
      <w:numFmt w:val="bullet"/>
      <w:lvlText w:val="•"/>
      <w:lvlJc w:val="left"/>
      <w:pPr>
        <w:tabs>
          <w:tab w:val="num" w:pos="4320"/>
        </w:tabs>
        <w:ind w:left="4320" w:hanging="360"/>
      </w:pPr>
      <w:rPr>
        <w:rFonts w:ascii="Times New Roman" w:hAnsi="Times New Roman" w:hint="default"/>
      </w:rPr>
    </w:lvl>
    <w:lvl w:ilvl="6" w:tplc="FD9021F6" w:tentative="1">
      <w:start w:val="1"/>
      <w:numFmt w:val="bullet"/>
      <w:lvlText w:val="•"/>
      <w:lvlJc w:val="left"/>
      <w:pPr>
        <w:tabs>
          <w:tab w:val="num" w:pos="5040"/>
        </w:tabs>
        <w:ind w:left="5040" w:hanging="360"/>
      </w:pPr>
      <w:rPr>
        <w:rFonts w:ascii="Times New Roman" w:hAnsi="Times New Roman" w:hint="default"/>
      </w:rPr>
    </w:lvl>
    <w:lvl w:ilvl="7" w:tplc="2C9847AC" w:tentative="1">
      <w:start w:val="1"/>
      <w:numFmt w:val="bullet"/>
      <w:lvlText w:val="•"/>
      <w:lvlJc w:val="left"/>
      <w:pPr>
        <w:tabs>
          <w:tab w:val="num" w:pos="5760"/>
        </w:tabs>
        <w:ind w:left="5760" w:hanging="360"/>
      </w:pPr>
      <w:rPr>
        <w:rFonts w:ascii="Times New Roman" w:hAnsi="Times New Roman" w:hint="default"/>
      </w:rPr>
    </w:lvl>
    <w:lvl w:ilvl="8" w:tplc="28CA5396"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B7D72F1"/>
    <w:multiLevelType w:val="hybridMultilevel"/>
    <w:tmpl w:val="9E1E8822"/>
    <w:lvl w:ilvl="0" w:tplc="5CCC9072">
      <w:start w:val="1"/>
      <w:numFmt w:val="bullet"/>
      <w:lvlText w:val=""/>
      <w:lvlJc w:val="left"/>
      <w:pPr>
        <w:ind w:left="360" w:hanging="360"/>
      </w:pPr>
      <w:rPr>
        <w:rFonts w:ascii="Wingdings" w:hAnsi="Wingdings" w:hint="default"/>
        <w:color w:val="9BBB59"/>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E0E6DF4"/>
    <w:multiLevelType w:val="hybridMultilevel"/>
    <w:tmpl w:val="0D446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64354B"/>
    <w:multiLevelType w:val="hybridMultilevel"/>
    <w:tmpl w:val="78A86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B70D98"/>
    <w:multiLevelType w:val="hybridMultilevel"/>
    <w:tmpl w:val="49AEF4A8"/>
    <w:lvl w:ilvl="0" w:tplc="5CCC9072">
      <w:start w:val="1"/>
      <w:numFmt w:val="bullet"/>
      <w:lvlText w:val=""/>
      <w:lvlJc w:val="left"/>
      <w:pPr>
        <w:ind w:left="360" w:hanging="360"/>
      </w:pPr>
      <w:rPr>
        <w:rFonts w:ascii="Wingdings" w:hAnsi="Wingdings" w:hint="default"/>
        <w:color w:val="9BBB59"/>
        <w:sz w:val="1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778D34B7"/>
    <w:multiLevelType w:val="hybridMultilevel"/>
    <w:tmpl w:val="33326082"/>
    <w:lvl w:ilvl="0" w:tplc="E6A61764">
      <w:start w:val="1"/>
      <w:numFmt w:val="bullet"/>
      <w:lvlText w:val="•"/>
      <w:lvlJc w:val="left"/>
      <w:pPr>
        <w:tabs>
          <w:tab w:val="num" w:pos="720"/>
        </w:tabs>
        <w:ind w:left="720" w:hanging="360"/>
      </w:pPr>
      <w:rPr>
        <w:rFonts w:ascii="Times New Roman" w:hAnsi="Times New Roman" w:hint="default"/>
      </w:rPr>
    </w:lvl>
    <w:lvl w:ilvl="1" w:tplc="9B56D990" w:tentative="1">
      <w:start w:val="1"/>
      <w:numFmt w:val="bullet"/>
      <w:lvlText w:val="•"/>
      <w:lvlJc w:val="left"/>
      <w:pPr>
        <w:tabs>
          <w:tab w:val="num" w:pos="1440"/>
        </w:tabs>
        <w:ind w:left="1440" w:hanging="360"/>
      </w:pPr>
      <w:rPr>
        <w:rFonts w:ascii="Times New Roman" w:hAnsi="Times New Roman" w:hint="default"/>
      </w:rPr>
    </w:lvl>
    <w:lvl w:ilvl="2" w:tplc="02B406A8" w:tentative="1">
      <w:start w:val="1"/>
      <w:numFmt w:val="bullet"/>
      <w:lvlText w:val="•"/>
      <w:lvlJc w:val="left"/>
      <w:pPr>
        <w:tabs>
          <w:tab w:val="num" w:pos="2160"/>
        </w:tabs>
        <w:ind w:left="2160" w:hanging="360"/>
      </w:pPr>
      <w:rPr>
        <w:rFonts w:ascii="Times New Roman" w:hAnsi="Times New Roman" w:hint="default"/>
      </w:rPr>
    </w:lvl>
    <w:lvl w:ilvl="3" w:tplc="B9FC92A0" w:tentative="1">
      <w:start w:val="1"/>
      <w:numFmt w:val="bullet"/>
      <w:lvlText w:val="•"/>
      <w:lvlJc w:val="left"/>
      <w:pPr>
        <w:tabs>
          <w:tab w:val="num" w:pos="2880"/>
        </w:tabs>
        <w:ind w:left="2880" w:hanging="360"/>
      </w:pPr>
      <w:rPr>
        <w:rFonts w:ascii="Times New Roman" w:hAnsi="Times New Roman" w:hint="default"/>
      </w:rPr>
    </w:lvl>
    <w:lvl w:ilvl="4" w:tplc="B17438FA" w:tentative="1">
      <w:start w:val="1"/>
      <w:numFmt w:val="bullet"/>
      <w:lvlText w:val="•"/>
      <w:lvlJc w:val="left"/>
      <w:pPr>
        <w:tabs>
          <w:tab w:val="num" w:pos="3600"/>
        </w:tabs>
        <w:ind w:left="3600" w:hanging="360"/>
      </w:pPr>
      <w:rPr>
        <w:rFonts w:ascii="Times New Roman" w:hAnsi="Times New Roman" w:hint="default"/>
      </w:rPr>
    </w:lvl>
    <w:lvl w:ilvl="5" w:tplc="1D104980" w:tentative="1">
      <w:start w:val="1"/>
      <w:numFmt w:val="bullet"/>
      <w:lvlText w:val="•"/>
      <w:lvlJc w:val="left"/>
      <w:pPr>
        <w:tabs>
          <w:tab w:val="num" w:pos="4320"/>
        </w:tabs>
        <w:ind w:left="4320" w:hanging="360"/>
      </w:pPr>
      <w:rPr>
        <w:rFonts w:ascii="Times New Roman" w:hAnsi="Times New Roman" w:hint="default"/>
      </w:rPr>
    </w:lvl>
    <w:lvl w:ilvl="6" w:tplc="46C0BAE2" w:tentative="1">
      <w:start w:val="1"/>
      <w:numFmt w:val="bullet"/>
      <w:lvlText w:val="•"/>
      <w:lvlJc w:val="left"/>
      <w:pPr>
        <w:tabs>
          <w:tab w:val="num" w:pos="5040"/>
        </w:tabs>
        <w:ind w:left="5040" w:hanging="360"/>
      </w:pPr>
      <w:rPr>
        <w:rFonts w:ascii="Times New Roman" w:hAnsi="Times New Roman" w:hint="default"/>
      </w:rPr>
    </w:lvl>
    <w:lvl w:ilvl="7" w:tplc="05EEDC98" w:tentative="1">
      <w:start w:val="1"/>
      <w:numFmt w:val="bullet"/>
      <w:lvlText w:val="•"/>
      <w:lvlJc w:val="left"/>
      <w:pPr>
        <w:tabs>
          <w:tab w:val="num" w:pos="5760"/>
        </w:tabs>
        <w:ind w:left="5760" w:hanging="360"/>
      </w:pPr>
      <w:rPr>
        <w:rFonts w:ascii="Times New Roman" w:hAnsi="Times New Roman" w:hint="default"/>
      </w:rPr>
    </w:lvl>
    <w:lvl w:ilvl="8" w:tplc="4B124E82"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7FD7806"/>
    <w:multiLevelType w:val="hybridMultilevel"/>
    <w:tmpl w:val="60DC6784"/>
    <w:lvl w:ilvl="0" w:tplc="08090001">
      <w:start w:val="1"/>
      <w:numFmt w:val="bullet"/>
      <w:lvlText w:val=""/>
      <w:lvlJc w:val="left"/>
      <w:pPr>
        <w:tabs>
          <w:tab w:val="num" w:pos="720"/>
        </w:tabs>
        <w:ind w:left="720" w:hanging="360"/>
      </w:pPr>
      <w:rPr>
        <w:rFonts w:ascii="Symbol" w:hAnsi="Symbol" w:hint="default"/>
      </w:rPr>
    </w:lvl>
    <w:lvl w:ilvl="1" w:tplc="BFA47CD0" w:tentative="1">
      <w:start w:val="1"/>
      <w:numFmt w:val="bullet"/>
      <w:lvlText w:val="•"/>
      <w:lvlJc w:val="left"/>
      <w:pPr>
        <w:tabs>
          <w:tab w:val="num" w:pos="1440"/>
        </w:tabs>
        <w:ind w:left="1440" w:hanging="360"/>
      </w:pPr>
      <w:rPr>
        <w:rFonts w:ascii="Arial" w:hAnsi="Arial" w:hint="default"/>
      </w:rPr>
    </w:lvl>
    <w:lvl w:ilvl="2" w:tplc="D56C4C2E" w:tentative="1">
      <w:start w:val="1"/>
      <w:numFmt w:val="bullet"/>
      <w:lvlText w:val="•"/>
      <w:lvlJc w:val="left"/>
      <w:pPr>
        <w:tabs>
          <w:tab w:val="num" w:pos="2160"/>
        </w:tabs>
        <w:ind w:left="2160" w:hanging="360"/>
      </w:pPr>
      <w:rPr>
        <w:rFonts w:ascii="Arial" w:hAnsi="Arial" w:hint="default"/>
      </w:rPr>
    </w:lvl>
    <w:lvl w:ilvl="3" w:tplc="194000C8" w:tentative="1">
      <w:start w:val="1"/>
      <w:numFmt w:val="bullet"/>
      <w:lvlText w:val="•"/>
      <w:lvlJc w:val="left"/>
      <w:pPr>
        <w:tabs>
          <w:tab w:val="num" w:pos="2880"/>
        </w:tabs>
        <w:ind w:left="2880" w:hanging="360"/>
      </w:pPr>
      <w:rPr>
        <w:rFonts w:ascii="Arial" w:hAnsi="Arial" w:hint="default"/>
      </w:rPr>
    </w:lvl>
    <w:lvl w:ilvl="4" w:tplc="693CA91C" w:tentative="1">
      <w:start w:val="1"/>
      <w:numFmt w:val="bullet"/>
      <w:lvlText w:val="•"/>
      <w:lvlJc w:val="left"/>
      <w:pPr>
        <w:tabs>
          <w:tab w:val="num" w:pos="3600"/>
        </w:tabs>
        <w:ind w:left="3600" w:hanging="360"/>
      </w:pPr>
      <w:rPr>
        <w:rFonts w:ascii="Arial" w:hAnsi="Arial" w:hint="default"/>
      </w:rPr>
    </w:lvl>
    <w:lvl w:ilvl="5" w:tplc="0F22F2D2" w:tentative="1">
      <w:start w:val="1"/>
      <w:numFmt w:val="bullet"/>
      <w:lvlText w:val="•"/>
      <w:lvlJc w:val="left"/>
      <w:pPr>
        <w:tabs>
          <w:tab w:val="num" w:pos="4320"/>
        </w:tabs>
        <w:ind w:left="4320" w:hanging="360"/>
      </w:pPr>
      <w:rPr>
        <w:rFonts w:ascii="Arial" w:hAnsi="Arial" w:hint="default"/>
      </w:rPr>
    </w:lvl>
    <w:lvl w:ilvl="6" w:tplc="F74267EE" w:tentative="1">
      <w:start w:val="1"/>
      <w:numFmt w:val="bullet"/>
      <w:lvlText w:val="•"/>
      <w:lvlJc w:val="left"/>
      <w:pPr>
        <w:tabs>
          <w:tab w:val="num" w:pos="5040"/>
        </w:tabs>
        <w:ind w:left="5040" w:hanging="360"/>
      </w:pPr>
      <w:rPr>
        <w:rFonts w:ascii="Arial" w:hAnsi="Arial" w:hint="default"/>
      </w:rPr>
    </w:lvl>
    <w:lvl w:ilvl="7" w:tplc="A59AB23C" w:tentative="1">
      <w:start w:val="1"/>
      <w:numFmt w:val="bullet"/>
      <w:lvlText w:val="•"/>
      <w:lvlJc w:val="left"/>
      <w:pPr>
        <w:tabs>
          <w:tab w:val="num" w:pos="5760"/>
        </w:tabs>
        <w:ind w:left="5760" w:hanging="360"/>
      </w:pPr>
      <w:rPr>
        <w:rFonts w:ascii="Arial" w:hAnsi="Arial" w:hint="default"/>
      </w:rPr>
    </w:lvl>
    <w:lvl w:ilvl="8" w:tplc="1E0069AE"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A544681"/>
    <w:multiLevelType w:val="hybridMultilevel"/>
    <w:tmpl w:val="1870F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664250"/>
    <w:multiLevelType w:val="hybridMultilevel"/>
    <w:tmpl w:val="88D4C1E0"/>
    <w:lvl w:ilvl="0" w:tplc="5CCC9072">
      <w:start w:val="1"/>
      <w:numFmt w:val="bullet"/>
      <w:lvlText w:val=""/>
      <w:lvlJc w:val="left"/>
      <w:pPr>
        <w:ind w:left="360" w:hanging="360"/>
      </w:pPr>
      <w:rPr>
        <w:rFonts w:ascii="Wingdings" w:hAnsi="Wingdings" w:hint="default"/>
        <w:color w:val="9BBB59"/>
        <w:sz w:val="1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2"/>
  </w:num>
  <w:num w:numId="2">
    <w:abstractNumId w:val="30"/>
  </w:num>
  <w:num w:numId="3">
    <w:abstractNumId w:val="42"/>
  </w:num>
  <w:num w:numId="4">
    <w:abstractNumId w:val="10"/>
  </w:num>
  <w:num w:numId="5">
    <w:abstractNumId w:val="20"/>
  </w:num>
  <w:num w:numId="6">
    <w:abstractNumId w:val="3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1"/>
  </w:num>
  <w:num w:numId="18">
    <w:abstractNumId w:val="11"/>
  </w:num>
  <w:num w:numId="19">
    <w:abstractNumId w:val="29"/>
  </w:num>
  <w:num w:numId="20">
    <w:abstractNumId w:val="26"/>
  </w:num>
  <w:num w:numId="21">
    <w:abstractNumId w:val="24"/>
  </w:num>
  <w:num w:numId="22">
    <w:abstractNumId w:val="40"/>
  </w:num>
  <w:num w:numId="23">
    <w:abstractNumId w:val="14"/>
  </w:num>
  <w:num w:numId="24">
    <w:abstractNumId w:val="37"/>
  </w:num>
  <w:num w:numId="25">
    <w:abstractNumId w:val="15"/>
  </w:num>
  <w:num w:numId="26">
    <w:abstractNumId w:val="44"/>
  </w:num>
  <w:num w:numId="27">
    <w:abstractNumId w:val="22"/>
  </w:num>
  <w:num w:numId="28">
    <w:abstractNumId w:val="36"/>
  </w:num>
  <w:num w:numId="29">
    <w:abstractNumId w:val="41"/>
  </w:num>
  <w:num w:numId="30">
    <w:abstractNumId w:val="13"/>
  </w:num>
  <w:num w:numId="31">
    <w:abstractNumId w:val="27"/>
  </w:num>
  <w:num w:numId="32">
    <w:abstractNumId w:val="35"/>
  </w:num>
  <w:num w:numId="33">
    <w:abstractNumId w:val="28"/>
  </w:num>
  <w:num w:numId="34">
    <w:abstractNumId w:val="43"/>
  </w:num>
  <w:num w:numId="35">
    <w:abstractNumId w:val="18"/>
  </w:num>
  <w:num w:numId="36">
    <w:abstractNumId w:val="39"/>
  </w:num>
  <w:num w:numId="37">
    <w:abstractNumId w:val="38"/>
  </w:num>
  <w:num w:numId="38">
    <w:abstractNumId w:val="17"/>
  </w:num>
  <w:num w:numId="39">
    <w:abstractNumId w:val="32"/>
  </w:num>
  <w:num w:numId="40">
    <w:abstractNumId w:val="16"/>
  </w:num>
  <w:num w:numId="41">
    <w:abstractNumId w:val="19"/>
  </w:num>
  <w:num w:numId="42">
    <w:abstractNumId w:val="45"/>
  </w:num>
  <w:num w:numId="43">
    <w:abstractNumId w:val="23"/>
  </w:num>
  <w:num w:numId="44">
    <w:abstractNumId w:val="33"/>
  </w:num>
  <w:num w:numId="45">
    <w:abstractNumId w:val="31"/>
  </w:num>
  <w:num w:numId="46">
    <w:abstractNumId w:val="25"/>
    <w:lvlOverride w:ilvl="0">
      <w:lvl w:ilvl="0">
        <w:start w:val="1"/>
        <w:numFmt w:val="decimal"/>
        <w:pStyle w:val="Heading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DB5"/>
    <w:rsid w:val="00002F20"/>
    <w:rsid w:val="000059DD"/>
    <w:rsid w:val="00005EDC"/>
    <w:rsid w:val="0000698A"/>
    <w:rsid w:val="00014DC4"/>
    <w:rsid w:val="00017D75"/>
    <w:rsid w:val="00024436"/>
    <w:rsid w:val="000246D6"/>
    <w:rsid w:val="00024BFE"/>
    <w:rsid w:val="00027228"/>
    <w:rsid w:val="00027EAA"/>
    <w:rsid w:val="0003202E"/>
    <w:rsid w:val="0003235E"/>
    <w:rsid w:val="00032A20"/>
    <w:rsid w:val="00034082"/>
    <w:rsid w:val="00034953"/>
    <w:rsid w:val="00040777"/>
    <w:rsid w:val="000430E1"/>
    <w:rsid w:val="0004626C"/>
    <w:rsid w:val="000470B9"/>
    <w:rsid w:val="00055AB5"/>
    <w:rsid w:val="00056D4B"/>
    <w:rsid w:val="00057870"/>
    <w:rsid w:val="00057C7E"/>
    <w:rsid w:val="00060FCE"/>
    <w:rsid w:val="000610E5"/>
    <w:rsid w:val="00061E6B"/>
    <w:rsid w:val="00062F08"/>
    <w:rsid w:val="000661FC"/>
    <w:rsid w:val="00066BF0"/>
    <w:rsid w:val="00066F71"/>
    <w:rsid w:val="00070784"/>
    <w:rsid w:val="00076C11"/>
    <w:rsid w:val="00077DCB"/>
    <w:rsid w:val="00081EB1"/>
    <w:rsid w:val="00084CC4"/>
    <w:rsid w:val="000865A1"/>
    <w:rsid w:val="0008719C"/>
    <w:rsid w:val="000903D8"/>
    <w:rsid w:val="0009243F"/>
    <w:rsid w:val="00094F87"/>
    <w:rsid w:val="000A181C"/>
    <w:rsid w:val="000A1E94"/>
    <w:rsid w:val="000A2682"/>
    <w:rsid w:val="000A3630"/>
    <w:rsid w:val="000A3B01"/>
    <w:rsid w:val="000A6D86"/>
    <w:rsid w:val="000B2AC3"/>
    <w:rsid w:val="000C1550"/>
    <w:rsid w:val="000C3231"/>
    <w:rsid w:val="000C40F3"/>
    <w:rsid w:val="000C4B1E"/>
    <w:rsid w:val="000C4E22"/>
    <w:rsid w:val="000C5552"/>
    <w:rsid w:val="000D5552"/>
    <w:rsid w:val="000D6478"/>
    <w:rsid w:val="000E1BFE"/>
    <w:rsid w:val="000E2A0D"/>
    <w:rsid w:val="000E4995"/>
    <w:rsid w:val="000E4C5C"/>
    <w:rsid w:val="000E762D"/>
    <w:rsid w:val="000F2262"/>
    <w:rsid w:val="000F47D9"/>
    <w:rsid w:val="000F5074"/>
    <w:rsid w:val="000F5213"/>
    <w:rsid w:val="000F6AB6"/>
    <w:rsid w:val="000F6ABC"/>
    <w:rsid w:val="001007B5"/>
    <w:rsid w:val="0010085C"/>
    <w:rsid w:val="001032CE"/>
    <w:rsid w:val="00104242"/>
    <w:rsid w:val="00104837"/>
    <w:rsid w:val="001049AE"/>
    <w:rsid w:val="00105D2E"/>
    <w:rsid w:val="00106142"/>
    <w:rsid w:val="00106278"/>
    <w:rsid w:val="00106A55"/>
    <w:rsid w:val="0011314B"/>
    <w:rsid w:val="00126569"/>
    <w:rsid w:val="00126C7F"/>
    <w:rsid w:val="00127029"/>
    <w:rsid w:val="00130F1E"/>
    <w:rsid w:val="00136169"/>
    <w:rsid w:val="0013659D"/>
    <w:rsid w:val="001366C5"/>
    <w:rsid w:val="00137959"/>
    <w:rsid w:val="001410A5"/>
    <w:rsid w:val="00142EBF"/>
    <w:rsid w:val="0015116D"/>
    <w:rsid w:val="00152CE4"/>
    <w:rsid w:val="00153516"/>
    <w:rsid w:val="0016124C"/>
    <w:rsid w:val="00162BD2"/>
    <w:rsid w:val="00162DD5"/>
    <w:rsid w:val="00163F08"/>
    <w:rsid w:val="001644B1"/>
    <w:rsid w:val="001653F0"/>
    <w:rsid w:val="00166364"/>
    <w:rsid w:val="00167623"/>
    <w:rsid w:val="00170C9E"/>
    <w:rsid w:val="0017218E"/>
    <w:rsid w:val="00175BE6"/>
    <w:rsid w:val="001762E2"/>
    <w:rsid w:val="001772DF"/>
    <w:rsid w:val="0017734E"/>
    <w:rsid w:val="001804DA"/>
    <w:rsid w:val="00184F2D"/>
    <w:rsid w:val="00186E1C"/>
    <w:rsid w:val="0019045C"/>
    <w:rsid w:val="00191A0F"/>
    <w:rsid w:val="00193414"/>
    <w:rsid w:val="0019499C"/>
    <w:rsid w:val="00196641"/>
    <w:rsid w:val="00196FE3"/>
    <w:rsid w:val="00197D4F"/>
    <w:rsid w:val="001A08D8"/>
    <w:rsid w:val="001A15EA"/>
    <w:rsid w:val="001A23AE"/>
    <w:rsid w:val="001A3A3B"/>
    <w:rsid w:val="001A50D2"/>
    <w:rsid w:val="001B022A"/>
    <w:rsid w:val="001B121A"/>
    <w:rsid w:val="001B548A"/>
    <w:rsid w:val="001C45EC"/>
    <w:rsid w:val="001C4C04"/>
    <w:rsid w:val="001D1B98"/>
    <w:rsid w:val="001D2BDA"/>
    <w:rsid w:val="001D44C4"/>
    <w:rsid w:val="001D44CD"/>
    <w:rsid w:val="001D5A89"/>
    <w:rsid w:val="001D7BF1"/>
    <w:rsid w:val="001E233A"/>
    <w:rsid w:val="001E2CE4"/>
    <w:rsid w:val="001E5213"/>
    <w:rsid w:val="001F1CC9"/>
    <w:rsid w:val="001F48A4"/>
    <w:rsid w:val="001F662C"/>
    <w:rsid w:val="001F71BA"/>
    <w:rsid w:val="00201014"/>
    <w:rsid w:val="00202506"/>
    <w:rsid w:val="0020297D"/>
    <w:rsid w:val="0020583C"/>
    <w:rsid w:val="00207411"/>
    <w:rsid w:val="00207CEA"/>
    <w:rsid w:val="002133F8"/>
    <w:rsid w:val="00216C89"/>
    <w:rsid w:val="00220774"/>
    <w:rsid w:val="002213C8"/>
    <w:rsid w:val="002216AE"/>
    <w:rsid w:val="00222521"/>
    <w:rsid w:val="00224C66"/>
    <w:rsid w:val="00227F6C"/>
    <w:rsid w:val="00232804"/>
    <w:rsid w:val="00233BE1"/>
    <w:rsid w:val="00234D60"/>
    <w:rsid w:val="00237375"/>
    <w:rsid w:val="00243ED7"/>
    <w:rsid w:val="00244267"/>
    <w:rsid w:val="00244FD9"/>
    <w:rsid w:val="00246DFB"/>
    <w:rsid w:val="0024772A"/>
    <w:rsid w:val="00247898"/>
    <w:rsid w:val="00251A31"/>
    <w:rsid w:val="002572EE"/>
    <w:rsid w:val="00257DFD"/>
    <w:rsid w:val="002610DF"/>
    <w:rsid w:val="0026383D"/>
    <w:rsid w:val="0026430B"/>
    <w:rsid w:val="00264A25"/>
    <w:rsid w:val="00265609"/>
    <w:rsid w:val="00265C67"/>
    <w:rsid w:val="00266845"/>
    <w:rsid w:val="002702F4"/>
    <w:rsid w:val="002713E3"/>
    <w:rsid w:val="0027515A"/>
    <w:rsid w:val="00276787"/>
    <w:rsid w:val="00276945"/>
    <w:rsid w:val="0028047A"/>
    <w:rsid w:val="0028147A"/>
    <w:rsid w:val="00281A7F"/>
    <w:rsid w:val="00282399"/>
    <w:rsid w:val="00291591"/>
    <w:rsid w:val="002929BB"/>
    <w:rsid w:val="002939D7"/>
    <w:rsid w:val="002950AC"/>
    <w:rsid w:val="002958BC"/>
    <w:rsid w:val="00295B13"/>
    <w:rsid w:val="002979E9"/>
    <w:rsid w:val="002A3449"/>
    <w:rsid w:val="002B089D"/>
    <w:rsid w:val="002B111E"/>
    <w:rsid w:val="002B23BD"/>
    <w:rsid w:val="002B2E6F"/>
    <w:rsid w:val="002B6872"/>
    <w:rsid w:val="002B7DF5"/>
    <w:rsid w:val="002C2604"/>
    <w:rsid w:val="002C3E6E"/>
    <w:rsid w:val="002C46DA"/>
    <w:rsid w:val="002D3637"/>
    <w:rsid w:val="002D3F1F"/>
    <w:rsid w:val="002D3F8A"/>
    <w:rsid w:val="002D425B"/>
    <w:rsid w:val="002E0D55"/>
    <w:rsid w:val="002E1B18"/>
    <w:rsid w:val="002E1CB7"/>
    <w:rsid w:val="002E1F77"/>
    <w:rsid w:val="002E5BA8"/>
    <w:rsid w:val="002E65C9"/>
    <w:rsid w:val="002F102C"/>
    <w:rsid w:val="002F197D"/>
    <w:rsid w:val="002F21EE"/>
    <w:rsid w:val="002F3333"/>
    <w:rsid w:val="002F3DF6"/>
    <w:rsid w:val="002F400C"/>
    <w:rsid w:val="002F5672"/>
    <w:rsid w:val="002F6119"/>
    <w:rsid w:val="002F62C3"/>
    <w:rsid w:val="00300984"/>
    <w:rsid w:val="00300EA5"/>
    <w:rsid w:val="00300FA1"/>
    <w:rsid w:val="00303104"/>
    <w:rsid w:val="003035E5"/>
    <w:rsid w:val="00307FFA"/>
    <w:rsid w:val="00312615"/>
    <w:rsid w:val="00314C2C"/>
    <w:rsid w:val="0031715D"/>
    <w:rsid w:val="00323072"/>
    <w:rsid w:val="0032308F"/>
    <w:rsid w:val="00323431"/>
    <w:rsid w:val="00324167"/>
    <w:rsid w:val="003249E7"/>
    <w:rsid w:val="0032554D"/>
    <w:rsid w:val="00325674"/>
    <w:rsid w:val="003264A0"/>
    <w:rsid w:val="00326F42"/>
    <w:rsid w:val="00331B12"/>
    <w:rsid w:val="00332130"/>
    <w:rsid w:val="003337C5"/>
    <w:rsid w:val="00334D1A"/>
    <w:rsid w:val="00337F5E"/>
    <w:rsid w:val="00340DAC"/>
    <w:rsid w:val="00341E88"/>
    <w:rsid w:val="00345867"/>
    <w:rsid w:val="00346846"/>
    <w:rsid w:val="00347EB2"/>
    <w:rsid w:val="003532F2"/>
    <w:rsid w:val="00355B62"/>
    <w:rsid w:val="00356FFF"/>
    <w:rsid w:val="00357D40"/>
    <w:rsid w:val="00360FA2"/>
    <w:rsid w:val="00365CC5"/>
    <w:rsid w:val="003723D9"/>
    <w:rsid w:val="00373B56"/>
    <w:rsid w:val="00374DEB"/>
    <w:rsid w:val="00374E40"/>
    <w:rsid w:val="00377350"/>
    <w:rsid w:val="003778B1"/>
    <w:rsid w:val="00382C57"/>
    <w:rsid w:val="00385253"/>
    <w:rsid w:val="003859BF"/>
    <w:rsid w:val="00385F44"/>
    <w:rsid w:val="003900DA"/>
    <w:rsid w:val="00390D79"/>
    <w:rsid w:val="00394835"/>
    <w:rsid w:val="003A48A6"/>
    <w:rsid w:val="003A58AE"/>
    <w:rsid w:val="003A5D40"/>
    <w:rsid w:val="003A7379"/>
    <w:rsid w:val="003B068D"/>
    <w:rsid w:val="003B07B9"/>
    <w:rsid w:val="003B1AF4"/>
    <w:rsid w:val="003B21D0"/>
    <w:rsid w:val="003B4B9E"/>
    <w:rsid w:val="003B6088"/>
    <w:rsid w:val="003B6C1C"/>
    <w:rsid w:val="003C079F"/>
    <w:rsid w:val="003C270C"/>
    <w:rsid w:val="003C397A"/>
    <w:rsid w:val="003C7C8A"/>
    <w:rsid w:val="003D1479"/>
    <w:rsid w:val="003D2EBC"/>
    <w:rsid w:val="003D3552"/>
    <w:rsid w:val="003D6E29"/>
    <w:rsid w:val="003E0291"/>
    <w:rsid w:val="003E0877"/>
    <w:rsid w:val="003E4489"/>
    <w:rsid w:val="003E5E96"/>
    <w:rsid w:val="003F0FE1"/>
    <w:rsid w:val="003F22CA"/>
    <w:rsid w:val="003F4A9D"/>
    <w:rsid w:val="003F4F1D"/>
    <w:rsid w:val="00401AFC"/>
    <w:rsid w:val="00402DD1"/>
    <w:rsid w:val="00407D1A"/>
    <w:rsid w:val="004100D5"/>
    <w:rsid w:val="004106BF"/>
    <w:rsid w:val="00411809"/>
    <w:rsid w:val="00412EF8"/>
    <w:rsid w:val="00420BF7"/>
    <w:rsid w:val="00422A45"/>
    <w:rsid w:val="0042719D"/>
    <w:rsid w:val="00430BC6"/>
    <w:rsid w:val="00431B55"/>
    <w:rsid w:val="0043798D"/>
    <w:rsid w:val="00442B0F"/>
    <w:rsid w:val="00443095"/>
    <w:rsid w:val="00447301"/>
    <w:rsid w:val="00452159"/>
    <w:rsid w:val="004554D1"/>
    <w:rsid w:val="00455A0E"/>
    <w:rsid w:val="00457E31"/>
    <w:rsid w:val="00463478"/>
    <w:rsid w:val="004636B9"/>
    <w:rsid w:val="004655D6"/>
    <w:rsid w:val="00466C58"/>
    <w:rsid w:val="00471D04"/>
    <w:rsid w:val="00473B86"/>
    <w:rsid w:val="004741B2"/>
    <w:rsid w:val="00475208"/>
    <w:rsid w:val="00475720"/>
    <w:rsid w:val="00482BDA"/>
    <w:rsid w:val="004844D5"/>
    <w:rsid w:val="004844E1"/>
    <w:rsid w:val="004855A2"/>
    <w:rsid w:val="004862E0"/>
    <w:rsid w:val="00490D8C"/>
    <w:rsid w:val="00491CE5"/>
    <w:rsid w:val="00495F66"/>
    <w:rsid w:val="0049F19D"/>
    <w:rsid w:val="004A1097"/>
    <w:rsid w:val="004B1236"/>
    <w:rsid w:val="004B135B"/>
    <w:rsid w:val="004B23F3"/>
    <w:rsid w:val="004B3D62"/>
    <w:rsid w:val="004C00D4"/>
    <w:rsid w:val="004C1670"/>
    <w:rsid w:val="004C18B5"/>
    <w:rsid w:val="004C34EA"/>
    <w:rsid w:val="004C3C6E"/>
    <w:rsid w:val="004C5F2E"/>
    <w:rsid w:val="004D1AEE"/>
    <w:rsid w:val="004D3C45"/>
    <w:rsid w:val="004D6658"/>
    <w:rsid w:val="004D6BF1"/>
    <w:rsid w:val="004D720D"/>
    <w:rsid w:val="004E0187"/>
    <w:rsid w:val="004E386D"/>
    <w:rsid w:val="004E5E50"/>
    <w:rsid w:val="004E5F91"/>
    <w:rsid w:val="004E6429"/>
    <w:rsid w:val="004E675C"/>
    <w:rsid w:val="004E6C55"/>
    <w:rsid w:val="004F1674"/>
    <w:rsid w:val="004F294E"/>
    <w:rsid w:val="004F3A20"/>
    <w:rsid w:val="004F4E68"/>
    <w:rsid w:val="004F6820"/>
    <w:rsid w:val="00503CCB"/>
    <w:rsid w:val="00504EE0"/>
    <w:rsid w:val="0050598E"/>
    <w:rsid w:val="0050728F"/>
    <w:rsid w:val="00511BFA"/>
    <w:rsid w:val="00514A6C"/>
    <w:rsid w:val="005168C7"/>
    <w:rsid w:val="00516D93"/>
    <w:rsid w:val="00521FF1"/>
    <w:rsid w:val="005220F0"/>
    <w:rsid w:val="0052482C"/>
    <w:rsid w:val="005320D0"/>
    <w:rsid w:val="00533872"/>
    <w:rsid w:val="005357B9"/>
    <w:rsid w:val="005369E4"/>
    <w:rsid w:val="00537840"/>
    <w:rsid w:val="00537ECE"/>
    <w:rsid w:val="005406CE"/>
    <w:rsid w:val="00541792"/>
    <w:rsid w:val="0054223D"/>
    <w:rsid w:val="00542573"/>
    <w:rsid w:val="00546BDD"/>
    <w:rsid w:val="00553DEF"/>
    <w:rsid w:val="00553F23"/>
    <w:rsid w:val="00556691"/>
    <w:rsid w:val="00556B78"/>
    <w:rsid w:val="00556BEC"/>
    <w:rsid w:val="005606F5"/>
    <w:rsid w:val="005609E4"/>
    <w:rsid w:val="00562166"/>
    <w:rsid w:val="00562F58"/>
    <w:rsid w:val="0057282B"/>
    <w:rsid w:val="00573107"/>
    <w:rsid w:val="0057559C"/>
    <w:rsid w:val="0058099E"/>
    <w:rsid w:val="00583B7F"/>
    <w:rsid w:val="00585D9B"/>
    <w:rsid w:val="005904F8"/>
    <w:rsid w:val="00593C7D"/>
    <w:rsid w:val="005941F1"/>
    <w:rsid w:val="0059567B"/>
    <w:rsid w:val="0059787B"/>
    <w:rsid w:val="00597D94"/>
    <w:rsid w:val="005A0616"/>
    <w:rsid w:val="005A0667"/>
    <w:rsid w:val="005A066E"/>
    <w:rsid w:val="005A3F27"/>
    <w:rsid w:val="005C04AD"/>
    <w:rsid w:val="005C15F1"/>
    <w:rsid w:val="005C7279"/>
    <w:rsid w:val="005D0BF3"/>
    <w:rsid w:val="005D10C8"/>
    <w:rsid w:val="005D1255"/>
    <w:rsid w:val="005D1DAD"/>
    <w:rsid w:val="005D37E9"/>
    <w:rsid w:val="005D40C2"/>
    <w:rsid w:val="005D48F9"/>
    <w:rsid w:val="005D7635"/>
    <w:rsid w:val="005E0FFF"/>
    <w:rsid w:val="005E195E"/>
    <w:rsid w:val="005E4667"/>
    <w:rsid w:val="005E4883"/>
    <w:rsid w:val="005E4BD3"/>
    <w:rsid w:val="005E62ED"/>
    <w:rsid w:val="005E645F"/>
    <w:rsid w:val="005F193D"/>
    <w:rsid w:val="005F2B7D"/>
    <w:rsid w:val="005F58D7"/>
    <w:rsid w:val="005F6BFA"/>
    <w:rsid w:val="005F6D36"/>
    <w:rsid w:val="00600DA8"/>
    <w:rsid w:val="00604730"/>
    <w:rsid w:val="00611C33"/>
    <w:rsid w:val="006179CE"/>
    <w:rsid w:val="00621325"/>
    <w:rsid w:val="006219AF"/>
    <w:rsid w:val="00623F78"/>
    <w:rsid w:val="00626335"/>
    <w:rsid w:val="00626B18"/>
    <w:rsid w:val="00631581"/>
    <w:rsid w:val="0063472D"/>
    <w:rsid w:val="00635BFB"/>
    <w:rsid w:val="00635E77"/>
    <w:rsid w:val="00636474"/>
    <w:rsid w:val="0064343D"/>
    <w:rsid w:val="00644257"/>
    <w:rsid w:val="00645876"/>
    <w:rsid w:val="0065004B"/>
    <w:rsid w:val="00650826"/>
    <w:rsid w:val="0065195D"/>
    <w:rsid w:val="006536CF"/>
    <w:rsid w:val="006552C9"/>
    <w:rsid w:val="00655E3C"/>
    <w:rsid w:val="00662071"/>
    <w:rsid w:val="006632F1"/>
    <w:rsid w:val="00664EDE"/>
    <w:rsid w:val="00666094"/>
    <w:rsid w:val="00670A61"/>
    <w:rsid w:val="00672634"/>
    <w:rsid w:val="00675063"/>
    <w:rsid w:val="006752CF"/>
    <w:rsid w:val="0067694E"/>
    <w:rsid w:val="00677FAD"/>
    <w:rsid w:val="00681C30"/>
    <w:rsid w:val="006833C5"/>
    <w:rsid w:val="006836F9"/>
    <w:rsid w:val="00683D71"/>
    <w:rsid w:val="00683FB5"/>
    <w:rsid w:val="00685855"/>
    <w:rsid w:val="00685FDA"/>
    <w:rsid w:val="006905CE"/>
    <w:rsid w:val="00692651"/>
    <w:rsid w:val="00693C7D"/>
    <w:rsid w:val="00693CDE"/>
    <w:rsid w:val="00696EB9"/>
    <w:rsid w:val="006A271D"/>
    <w:rsid w:val="006A2A7C"/>
    <w:rsid w:val="006A4C21"/>
    <w:rsid w:val="006B20FC"/>
    <w:rsid w:val="006B425D"/>
    <w:rsid w:val="006C1C00"/>
    <w:rsid w:val="006C4084"/>
    <w:rsid w:val="006C50C4"/>
    <w:rsid w:val="006C591F"/>
    <w:rsid w:val="006D10CE"/>
    <w:rsid w:val="006D382E"/>
    <w:rsid w:val="006D5DA6"/>
    <w:rsid w:val="006D6B09"/>
    <w:rsid w:val="006D7CD4"/>
    <w:rsid w:val="006E1AAC"/>
    <w:rsid w:val="006E7796"/>
    <w:rsid w:val="006F2BE3"/>
    <w:rsid w:val="006F2C89"/>
    <w:rsid w:val="006F5ABB"/>
    <w:rsid w:val="006F6167"/>
    <w:rsid w:val="006F6BD4"/>
    <w:rsid w:val="0070033D"/>
    <w:rsid w:val="0070076E"/>
    <w:rsid w:val="00704164"/>
    <w:rsid w:val="007048E1"/>
    <w:rsid w:val="00705C4D"/>
    <w:rsid w:val="007072FF"/>
    <w:rsid w:val="00714727"/>
    <w:rsid w:val="0071583E"/>
    <w:rsid w:val="00720994"/>
    <w:rsid w:val="007223A2"/>
    <w:rsid w:val="00725125"/>
    <w:rsid w:val="0072530C"/>
    <w:rsid w:val="0073350A"/>
    <w:rsid w:val="007357DC"/>
    <w:rsid w:val="0073640E"/>
    <w:rsid w:val="007401BC"/>
    <w:rsid w:val="00740A1A"/>
    <w:rsid w:val="00741A01"/>
    <w:rsid w:val="00741C3F"/>
    <w:rsid w:val="00741D9E"/>
    <w:rsid w:val="00743CE7"/>
    <w:rsid w:val="00744F1B"/>
    <w:rsid w:val="007454EA"/>
    <w:rsid w:val="00745915"/>
    <w:rsid w:val="00751257"/>
    <w:rsid w:val="0075306C"/>
    <w:rsid w:val="00753BBE"/>
    <w:rsid w:val="00761A91"/>
    <w:rsid w:val="00762314"/>
    <w:rsid w:val="00771D9B"/>
    <w:rsid w:val="00772442"/>
    <w:rsid w:val="0077266E"/>
    <w:rsid w:val="00776712"/>
    <w:rsid w:val="00777186"/>
    <w:rsid w:val="0077722A"/>
    <w:rsid w:val="0078246D"/>
    <w:rsid w:val="00782B37"/>
    <w:rsid w:val="007840DE"/>
    <w:rsid w:val="00786B7A"/>
    <w:rsid w:val="00786CF0"/>
    <w:rsid w:val="00786D1D"/>
    <w:rsid w:val="00790130"/>
    <w:rsid w:val="007938D9"/>
    <w:rsid w:val="00793D28"/>
    <w:rsid w:val="007943D2"/>
    <w:rsid w:val="0079575D"/>
    <w:rsid w:val="007A0C4E"/>
    <w:rsid w:val="007A5255"/>
    <w:rsid w:val="007B1A0E"/>
    <w:rsid w:val="007B4533"/>
    <w:rsid w:val="007B5A43"/>
    <w:rsid w:val="007B5C30"/>
    <w:rsid w:val="007B5FC2"/>
    <w:rsid w:val="007B655C"/>
    <w:rsid w:val="007C06FE"/>
    <w:rsid w:val="007C0AF8"/>
    <w:rsid w:val="007C1E73"/>
    <w:rsid w:val="007C7C97"/>
    <w:rsid w:val="007D16D3"/>
    <w:rsid w:val="007D1726"/>
    <w:rsid w:val="007D23B2"/>
    <w:rsid w:val="007D59E3"/>
    <w:rsid w:val="007D6751"/>
    <w:rsid w:val="007D77CC"/>
    <w:rsid w:val="007E1800"/>
    <w:rsid w:val="007E5FAF"/>
    <w:rsid w:val="007E7181"/>
    <w:rsid w:val="007E7519"/>
    <w:rsid w:val="007F136D"/>
    <w:rsid w:val="007F1C8C"/>
    <w:rsid w:val="007F2DA5"/>
    <w:rsid w:val="007F4113"/>
    <w:rsid w:val="007F73A7"/>
    <w:rsid w:val="007F7AE9"/>
    <w:rsid w:val="0080158E"/>
    <w:rsid w:val="00804C4C"/>
    <w:rsid w:val="00806EFD"/>
    <w:rsid w:val="00806F6F"/>
    <w:rsid w:val="0081264E"/>
    <w:rsid w:val="008163CA"/>
    <w:rsid w:val="00816897"/>
    <w:rsid w:val="008263AC"/>
    <w:rsid w:val="00830675"/>
    <w:rsid w:val="008318B9"/>
    <w:rsid w:val="00837DE3"/>
    <w:rsid w:val="008404B8"/>
    <w:rsid w:val="00841777"/>
    <w:rsid w:val="00842DF3"/>
    <w:rsid w:val="008436FC"/>
    <w:rsid w:val="00844C99"/>
    <w:rsid w:val="00847B6D"/>
    <w:rsid w:val="0085284C"/>
    <w:rsid w:val="00856BDB"/>
    <w:rsid w:val="00857457"/>
    <w:rsid w:val="00860503"/>
    <w:rsid w:val="00861B72"/>
    <w:rsid w:val="00863BA4"/>
    <w:rsid w:val="00864B8F"/>
    <w:rsid w:val="008710F2"/>
    <w:rsid w:val="008718BA"/>
    <w:rsid w:val="00873721"/>
    <w:rsid w:val="0087448A"/>
    <w:rsid w:val="00874692"/>
    <w:rsid w:val="00876AAF"/>
    <w:rsid w:val="00877876"/>
    <w:rsid w:val="0088415E"/>
    <w:rsid w:val="00887AC4"/>
    <w:rsid w:val="00890EC9"/>
    <w:rsid w:val="008913C2"/>
    <w:rsid w:val="008953C1"/>
    <w:rsid w:val="00896BEC"/>
    <w:rsid w:val="00897A13"/>
    <w:rsid w:val="008A037E"/>
    <w:rsid w:val="008A1BC2"/>
    <w:rsid w:val="008A460B"/>
    <w:rsid w:val="008A755C"/>
    <w:rsid w:val="008B0D98"/>
    <w:rsid w:val="008B3BFA"/>
    <w:rsid w:val="008B3CCC"/>
    <w:rsid w:val="008B4137"/>
    <w:rsid w:val="008C1BC1"/>
    <w:rsid w:val="008C203B"/>
    <w:rsid w:val="008C2481"/>
    <w:rsid w:val="008C6CBB"/>
    <w:rsid w:val="008C6F25"/>
    <w:rsid w:val="008C7293"/>
    <w:rsid w:val="008D10DE"/>
    <w:rsid w:val="008D258A"/>
    <w:rsid w:val="008D47C7"/>
    <w:rsid w:val="008E0FAD"/>
    <w:rsid w:val="008E102C"/>
    <w:rsid w:val="008E1AFB"/>
    <w:rsid w:val="008E2166"/>
    <w:rsid w:val="008E2D70"/>
    <w:rsid w:val="008E3C3C"/>
    <w:rsid w:val="008E5CF5"/>
    <w:rsid w:val="008E61EB"/>
    <w:rsid w:val="008E73B2"/>
    <w:rsid w:val="008E781C"/>
    <w:rsid w:val="008F4D14"/>
    <w:rsid w:val="00901753"/>
    <w:rsid w:val="00903951"/>
    <w:rsid w:val="00906068"/>
    <w:rsid w:val="00906D9E"/>
    <w:rsid w:val="00907BF5"/>
    <w:rsid w:val="00910C74"/>
    <w:rsid w:val="00911E12"/>
    <w:rsid w:val="00914FF5"/>
    <w:rsid w:val="00916003"/>
    <w:rsid w:val="00922AA5"/>
    <w:rsid w:val="00923E96"/>
    <w:rsid w:val="0092423E"/>
    <w:rsid w:val="00924E40"/>
    <w:rsid w:val="0092563A"/>
    <w:rsid w:val="00925FC3"/>
    <w:rsid w:val="00926DAA"/>
    <w:rsid w:val="00931DB7"/>
    <w:rsid w:val="00936C7A"/>
    <w:rsid w:val="00944FD5"/>
    <w:rsid w:val="00946D4F"/>
    <w:rsid w:val="00951983"/>
    <w:rsid w:val="00953941"/>
    <w:rsid w:val="00953E2E"/>
    <w:rsid w:val="009542D8"/>
    <w:rsid w:val="00956848"/>
    <w:rsid w:val="00956B68"/>
    <w:rsid w:val="009654FD"/>
    <w:rsid w:val="00966BD9"/>
    <w:rsid w:val="009700A1"/>
    <w:rsid w:val="009708B7"/>
    <w:rsid w:val="0097134D"/>
    <w:rsid w:val="00974F16"/>
    <w:rsid w:val="00975AD4"/>
    <w:rsid w:val="00976797"/>
    <w:rsid w:val="00976B0B"/>
    <w:rsid w:val="0098019A"/>
    <w:rsid w:val="00984601"/>
    <w:rsid w:val="00986A72"/>
    <w:rsid w:val="00990117"/>
    <w:rsid w:val="00990E9F"/>
    <w:rsid w:val="009926C7"/>
    <w:rsid w:val="00994551"/>
    <w:rsid w:val="00994D78"/>
    <w:rsid w:val="00995F98"/>
    <w:rsid w:val="00996830"/>
    <w:rsid w:val="00997B7A"/>
    <w:rsid w:val="009A065A"/>
    <w:rsid w:val="009A0F8A"/>
    <w:rsid w:val="009A5AC7"/>
    <w:rsid w:val="009A5B47"/>
    <w:rsid w:val="009A6CCA"/>
    <w:rsid w:val="009B08FC"/>
    <w:rsid w:val="009B5C16"/>
    <w:rsid w:val="009B5D24"/>
    <w:rsid w:val="009C2265"/>
    <w:rsid w:val="009C28B5"/>
    <w:rsid w:val="009C5E72"/>
    <w:rsid w:val="009C71B0"/>
    <w:rsid w:val="009C76D8"/>
    <w:rsid w:val="009C7769"/>
    <w:rsid w:val="009D1065"/>
    <w:rsid w:val="009D3231"/>
    <w:rsid w:val="009D372E"/>
    <w:rsid w:val="009D3F60"/>
    <w:rsid w:val="009D5552"/>
    <w:rsid w:val="009E07D9"/>
    <w:rsid w:val="009E1C98"/>
    <w:rsid w:val="009E6B48"/>
    <w:rsid w:val="009E7373"/>
    <w:rsid w:val="009E76D3"/>
    <w:rsid w:val="009F20DA"/>
    <w:rsid w:val="009F37BE"/>
    <w:rsid w:val="009F3DDA"/>
    <w:rsid w:val="009F7A61"/>
    <w:rsid w:val="00A019BF"/>
    <w:rsid w:val="00A01C9C"/>
    <w:rsid w:val="00A025EF"/>
    <w:rsid w:val="00A04288"/>
    <w:rsid w:val="00A046A6"/>
    <w:rsid w:val="00A05F8F"/>
    <w:rsid w:val="00A073BE"/>
    <w:rsid w:val="00A073DA"/>
    <w:rsid w:val="00A13D42"/>
    <w:rsid w:val="00A14390"/>
    <w:rsid w:val="00A16F9D"/>
    <w:rsid w:val="00A17963"/>
    <w:rsid w:val="00A23D46"/>
    <w:rsid w:val="00A23F8C"/>
    <w:rsid w:val="00A26166"/>
    <w:rsid w:val="00A330BC"/>
    <w:rsid w:val="00A3312E"/>
    <w:rsid w:val="00A332E8"/>
    <w:rsid w:val="00A352EA"/>
    <w:rsid w:val="00A42EDA"/>
    <w:rsid w:val="00A44814"/>
    <w:rsid w:val="00A50C89"/>
    <w:rsid w:val="00A51315"/>
    <w:rsid w:val="00A514E2"/>
    <w:rsid w:val="00A56E26"/>
    <w:rsid w:val="00A57A44"/>
    <w:rsid w:val="00A66CF1"/>
    <w:rsid w:val="00A70006"/>
    <w:rsid w:val="00A71640"/>
    <w:rsid w:val="00A71686"/>
    <w:rsid w:val="00A71CFF"/>
    <w:rsid w:val="00A7385E"/>
    <w:rsid w:val="00A74170"/>
    <w:rsid w:val="00A7580C"/>
    <w:rsid w:val="00A7603B"/>
    <w:rsid w:val="00A77B20"/>
    <w:rsid w:val="00A803C8"/>
    <w:rsid w:val="00A87A45"/>
    <w:rsid w:val="00A9180E"/>
    <w:rsid w:val="00A95C8A"/>
    <w:rsid w:val="00AA2D06"/>
    <w:rsid w:val="00AA2F0A"/>
    <w:rsid w:val="00AA32BB"/>
    <w:rsid w:val="00AA33F2"/>
    <w:rsid w:val="00AA4B70"/>
    <w:rsid w:val="00AB024E"/>
    <w:rsid w:val="00AB1B25"/>
    <w:rsid w:val="00AB2017"/>
    <w:rsid w:val="00AB35C9"/>
    <w:rsid w:val="00AB38BB"/>
    <w:rsid w:val="00AB3D53"/>
    <w:rsid w:val="00AB65EB"/>
    <w:rsid w:val="00AC0CA7"/>
    <w:rsid w:val="00AC1D20"/>
    <w:rsid w:val="00AC4024"/>
    <w:rsid w:val="00AC4291"/>
    <w:rsid w:val="00AC71C9"/>
    <w:rsid w:val="00AD0C19"/>
    <w:rsid w:val="00AD1D6E"/>
    <w:rsid w:val="00AD3851"/>
    <w:rsid w:val="00AD40BC"/>
    <w:rsid w:val="00AD48F4"/>
    <w:rsid w:val="00AD5667"/>
    <w:rsid w:val="00AE0879"/>
    <w:rsid w:val="00AE15EE"/>
    <w:rsid w:val="00AE265A"/>
    <w:rsid w:val="00AE34AA"/>
    <w:rsid w:val="00AE385D"/>
    <w:rsid w:val="00AE4784"/>
    <w:rsid w:val="00AF1BED"/>
    <w:rsid w:val="00AF28B6"/>
    <w:rsid w:val="00AF3A1F"/>
    <w:rsid w:val="00B00B2C"/>
    <w:rsid w:val="00B00FA1"/>
    <w:rsid w:val="00B01284"/>
    <w:rsid w:val="00B01306"/>
    <w:rsid w:val="00B102AF"/>
    <w:rsid w:val="00B11F10"/>
    <w:rsid w:val="00B12254"/>
    <w:rsid w:val="00B14521"/>
    <w:rsid w:val="00B16118"/>
    <w:rsid w:val="00B25232"/>
    <w:rsid w:val="00B2549E"/>
    <w:rsid w:val="00B270CE"/>
    <w:rsid w:val="00B30640"/>
    <w:rsid w:val="00B31211"/>
    <w:rsid w:val="00B342BE"/>
    <w:rsid w:val="00B3459C"/>
    <w:rsid w:val="00B34839"/>
    <w:rsid w:val="00B35DE8"/>
    <w:rsid w:val="00B35FB3"/>
    <w:rsid w:val="00B3611C"/>
    <w:rsid w:val="00B37374"/>
    <w:rsid w:val="00B373C8"/>
    <w:rsid w:val="00B42101"/>
    <w:rsid w:val="00B4223A"/>
    <w:rsid w:val="00B445ED"/>
    <w:rsid w:val="00B51715"/>
    <w:rsid w:val="00B521EE"/>
    <w:rsid w:val="00B524EF"/>
    <w:rsid w:val="00B553B3"/>
    <w:rsid w:val="00B57084"/>
    <w:rsid w:val="00B638AB"/>
    <w:rsid w:val="00B651B7"/>
    <w:rsid w:val="00B72425"/>
    <w:rsid w:val="00B73743"/>
    <w:rsid w:val="00B7548B"/>
    <w:rsid w:val="00B7741E"/>
    <w:rsid w:val="00B80F80"/>
    <w:rsid w:val="00B817E5"/>
    <w:rsid w:val="00B81F4B"/>
    <w:rsid w:val="00B81F77"/>
    <w:rsid w:val="00B8550B"/>
    <w:rsid w:val="00B855B0"/>
    <w:rsid w:val="00B92BF7"/>
    <w:rsid w:val="00B931B9"/>
    <w:rsid w:val="00B93607"/>
    <w:rsid w:val="00B95F21"/>
    <w:rsid w:val="00B96AE1"/>
    <w:rsid w:val="00B97B92"/>
    <w:rsid w:val="00BA07B9"/>
    <w:rsid w:val="00BA3CAE"/>
    <w:rsid w:val="00BA5B4D"/>
    <w:rsid w:val="00BA7B6B"/>
    <w:rsid w:val="00BB0D50"/>
    <w:rsid w:val="00BB135E"/>
    <w:rsid w:val="00BB3615"/>
    <w:rsid w:val="00BB5F0C"/>
    <w:rsid w:val="00BC2486"/>
    <w:rsid w:val="00BC4F58"/>
    <w:rsid w:val="00BC5C47"/>
    <w:rsid w:val="00BD4005"/>
    <w:rsid w:val="00BD718F"/>
    <w:rsid w:val="00BE096F"/>
    <w:rsid w:val="00BE0CC4"/>
    <w:rsid w:val="00BE5544"/>
    <w:rsid w:val="00BE77F3"/>
    <w:rsid w:val="00BE7989"/>
    <w:rsid w:val="00BF0D53"/>
    <w:rsid w:val="00BF2B6F"/>
    <w:rsid w:val="00BF422D"/>
    <w:rsid w:val="00BF4B55"/>
    <w:rsid w:val="00BF5D10"/>
    <w:rsid w:val="00C00A06"/>
    <w:rsid w:val="00C01B1F"/>
    <w:rsid w:val="00C048EE"/>
    <w:rsid w:val="00C04E5D"/>
    <w:rsid w:val="00C050D3"/>
    <w:rsid w:val="00C05686"/>
    <w:rsid w:val="00C10590"/>
    <w:rsid w:val="00C12DA4"/>
    <w:rsid w:val="00C13017"/>
    <w:rsid w:val="00C1474D"/>
    <w:rsid w:val="00C14EF7"/>
    <w:rsid w:val="00C16E2B"/>
    <w:rsid w:val="00C17BC1"/>
    <w:rsid w:val="00C23800"/>
    <w:rsid w:val="00C25613"/>
    <w:rsid w:val="00C26C68"/>
    <w:rsid w:val="00C27447"/>
    <w:rsid w:val="00C27D81"/>
    <w:rsid w:val="00C3493C"/>
    <w:rsid w:val="00C35165"/>
    <w:rsid w:val="00C355DE"/>
    <w:rsid w:val="00C35FB5"/>
    <w:rsid w:val="00C402C3"/>
    <w:rsid w:val="00C41C12"/>
    <w:rsid w:val="00C4245E"/>
    <w:rsid w:val="00C42D1C"/>
    <w:rsid w:val="00C46086"/>
    <w:rsid w:val="00C46FDA"/>
    <w:rsid w:val="00C47775"/>
    <w:rsid w:val="00C50048"/>
    <w:rsid w:val="00C54154"/>
    <w:rsid w:val="00C62473"/>
    <w:rsid w:val="00C63941"/>
    <w:rsid w:val="00C6614B"/>
    <w:rsid w:val="00C67F61"/>
    <w:rsid w:val="00C71065"/>
    <w:rsid w:val="00C723E2"/>
    <w:rsid w:val="00C72C1E"/>
    <w:rsid w:val="00C775C0"/>
    <w:rsid w:val="00C81C33"/>
    <w:rsid w:val="00C83248"/>
    <w:rsid w:val="00C8329F"/>
    <w:rsid w:val="00C91FBD"/>
    <w:rsid w:val="00C94E3E"/>
    <w:rsid w:val="00C95760"/>
    <w:rsid w:val="00C965B5"/>
    <w:rsid w:val="00C96D82"/>
    <w:rsid w:val="00CA052F"/>
    <w:rsid w:val="00CA1B68"/>
    <w:rsid w:val="00CA1BEF"/>
    <w:rsid w:val="00CA2619"/>
    <w:rsid w:val="00CA575D"/>
    <w:rsid w:val="00CA5956"/>
    <w:rsid w:val="00CA764B"/>
    <w:rsid w:val="00CB0A53"/>
    <w:rsid w:val="00CB29DA"/>
    <w:rsid w:val="00CC05C3"/>
    <w:rsid w:val="00CC29D9"/>
    <w:rsid w:val="00CC2ED6"/>
    <w:rsid w:val="00CD0A51"/>
    <w:rsid w:val="00CD16C4"/>
    <w:rsid w:val="00CD1A1E"/>
    <w:rsid w:val="00CD1AAC"/>
    <w:rsid w:val="00CD22DC"/>
    <w:rsid w:val="00CD6B06"/>
    <w:rsid w:val="00CD7608"/>
    <w:rsid w:val="00CD783E"/>
    <w:rsid w:val="00CE3CB2"/>
    <w:rsid w:val="00CE4433"/>
    <w:rsid w:val="00CE7F87"/>
    <w:rsid w:val="00CF600E"/>
    <w:rsid w:val="00CF6B94"/>
    <w:rsid w:val="00CF7EBC"/>
    <w:rsid w:val="00D024E2"/>
    <w:rsid w:val="00D04489"/>
    <w:rsid w:val="00D06C91"/>
    <w:rsid w:val="00D12473"/>
    <w:rsid w:val="00D17551"/>
    <w:rsid w:val="00D177BE"/>
    <w:rsid w:val="00D17CBC"/>
    <w:rsid w:val="00D20792"/>
    <w:rsid w:val="00D215A4"/>
    <w:rsid w:val="00D22B05"/>
    <w:rsid w:val="00D237EF"/>
    <w:rsid w:val="00D268CC"/>
    <w:rsid w:val="00D32BF7"/>
    <w:rsid w:val="00D33F24"/>
    <w:rsid w:val="00D3773A"/>
    <w:rsid w:val="00D4037A"/>
    <w:rsid w:val="00D41535"/>
    <w:rsid w:val="00D420BE"/>
    <w:rsid w:val="00D474AE"/>
    <w:rsid w:val="00D5418A"/>
    <w:rsid w:val="00D54349"/>
    <w:rsid w:val="00D5502D"/>
    <w:rsid w:val="00D57DE9"/>
    <w:rsid w:val="00D63E90"/>
    <w:rsid w:val="00D656EA"/>
    <w:rsid w:val="00D71740"/>
    <w:rsid w:val="00D723C6"/>
    <w:rsid w:val="00D74D91"/>
    <w:rsid w:val="00D76758"/>
    <w:rsid w:val="00D770C2"/>
    <w:rsid w:val="00D77479"/>
    <w:rsid w:val="00D813DB"/>
    <w:rsid w:val="00D82375"/>
    <w:rsid w:val="00D8776D"/>
    <w:rsid w:val="00D87871"/>
    <w:rsid w:val="00D906A1"/>
    <w:rsid w:val="00D92666"/>
    <w:rsid w:val="00D93954"/>
    <w:rsid w:val="00D946C7"/>
    <w:rsid w:val="00D95369"/>
    <w:rsid w:val="00D95841"/>
    <w:rsid w:val="00D9726C"/>
    <w:rsid w:val="00D97A6E"/>
    <w:rsid w:val="00DA5782"/>
    <w:rsid w:val="00DB0475"/>
    <w:rsid w:val="00DB1014"/>
    <w:rsid w:val="00DB2591"/>
    <w:rsid w:val="00DB28D5"/>
    <w:rsid w:val="00DB3453"/>
    <w:rsid w:val="00DB7186"/>
    <w:rsid w:val="00DC2CED"/>
    <w:rsid w:val="00DC317F"/>
    <w:rsid w:val="00DC3405"/>
    <w:rsid w:val="00DC4482"/>
    <w:rsid w:val="00DC6AEA"/>
    <w:rsid w:val="00DC6CE3"/>
    <w:rsid w:val="00DC73D2"/>
    <w:rsid w:val="00DC74A6"/>
    <w:rsid w:val="00DC7AFC"/>
    <w:rsid w:val="00DD172A"/>
    <w:rsid w:val="00DD219E"/>
    <w:rsid w:val="00DD3A7D"/>
    <w:rsid w:val="00DD470C"/>
    <w:rsid w:val="00DD4DFF"/>
    <w:rsid w:val="00DD69CC"/>
    <w:rsid w:val="00DE214F"/>
    <w:rsid w:val="00DE4051"/>
    <w:rsid w:val="00DE753E"/>
    <w:rsid w:val="00DE759B"/>
    <w:rsid w:val="00DF0C45"/>
    <w:rsid w:val="00DF10C2"/>
    <w:rsid w:val="00DF7119"/>
    <w:rsid w:val="00DF76DD"/>
    <w:rsid w:val="00E049BD"/>
    <w:rsid w:val="00E05E58"/>
    <w:rsid w:val="00E07508"/>
    <w:rsid w:val="00E11DC0"/>
    <w:rsid w:val="00E15A52"/>
    <w:rsid w:val="00E16197"/>
    <w:rsid w:val="00E2128D"/>
    <w:rsid w:val="00E21E95"/>
    <w:rsid w:val="00E22412"/>
    <w:rsid w:val="00E244B7"/>
    <w:rsid w:val="00E25C5D"/>
    <w:rsid w:val="00E267C2"/>
    <w:rsid w:val="00E26EE7"/>
    <w:rsid w:val="00E27889"/>
    <w:rsid w:val="00E334DB"/>
    <w:rsid w:val="00E33C3A"/>
    <w:rsid w:val="00E3419C"/>
    <w:rsid w:val="00E35C4F"/>
    <w:rsid w:val="00E40E06"/>
    <w:rsid w:val="00E40FE7"/>
    <w:rsid w:val="00E42FC9"/>
    <w:rsid w:val="00E45130"/>
    <w:rsid w:val="00E451C2"/>
    <w:rsid w:val="00E53085"/>
    <w:rsid w:val="00E54103"/>
    <w:rsid w:val="00E55FB0"/>
    <w:rsid w:val="00E62C12"/>
    <w:rsid w:val="00E62E59"/>
    <w:rsid w:val="00E64453"/>
    <w:rsid w:val="00E65BF6"/>
    <w:rsid w:val="00E65C95"/>
    <w:rsid w:val="00E7186A"/>
    <w:rsid w:val="00E72F18"/>
    <w:rsid w:val="00E762DB"/>
    <w:rsid w:val="00E77935"/>
    <w:rsid w:val="00E8125B"/>
    <w:rsid w:val="00E827AD"/>
    <w:rsid w:val="00E82884"/>
    <w:rsid w:val="00E838CD"/>
    <w:rsid w:val="00E844AC"/>
    <w:rsid w:val="00E84C35"/>
    <w:rsid w:val="00E91938"/>
    <w:rsid w:val="00EA0441"/>
    <w:rsid w:val="00EA16EF"/>
    <w:rsid w:val="00EA3074"/>
    <w:rsid w:val="00EA3C92"/>
    <w:rsid w:val="00EA3D55"/>
    <w:rsid w:val="00EA4495"/>
    <w:rsid w:val="00EA5E55"/>
    <w:rsid w:val="00EA693A"/>
    <w:rsid w:val="00EA6F27"/>
    <w:rsid w:val="00EA773B"/>
    <w:rsid w:val="00EB191D"/>
    <w:rsid w:val="00EB40E4"/>
    <w:rsid w:val="00EB42B0"/>
    <w:rsid w:val="00EB61D1"/>
    <w:rsid w:val="00EC0A72"/>
    <w:rsid w:val="00EC146C"/>
    <w:rsid w:val="00EC4306"/>
    <w:rsid w:val="00EC4BF4"/>
    <w:rsid w:val="00EC5296"/>
    <w:rsid w:val="00EC52DA"/>
    <w:rsid w:val="00EC52ED"/>
    <w:rsid w:val="00EC616E"/>
    <w:rsid w:val="00EC7EB4"/>
    <w:rsid w:val="00ED05AA"/>
    <w:rsid w:val="00ED51AE"/>
    <w:rsid w:val="00ED5DDD"/>
    <w:rsid w:val="00ED6B1C"/>
    <w:rsid w:val="00EE116F"/>
    <w:rsid w:val="00EE2CA0"/>
    <w:rsid w:val="00EE352C"/>
    <w:rsid w:val="00EE3AB8"/>
    <w:rsid w:val="00EE3EC9"/>
    <w:rsid w:val="00EE771C"/>
    <w:rsid w:val="00EE7D82"/>
    <w:rsid w:val="00EF208E"/>
    <w:rsid w:val="00EF2C7B"/>
    <w:rsid w:val="00EF4CCA"/>
    <w:rsid w:val="00EF5DFC"/>
    <w:rsid w:val="00F00DB5"/>
    <w:rsid w:val="00F01D58"/>
    <w:rsid w:val="00F026A6"/>
    <w:rsid w:val="00F04CC8"/>
    <w:rsid w:val="00F05639"/>
    <w:rsid w:val="00F07287"/>
    <w:rsid w:val="00F078F1"/>
    <w:rsid w:val="00F11273"/>
    <w:rsid w:val="00F11292"/>
    <w:rsid w:val="00F112B3"/>
    <w:rsid w:val="00F14538"/>
    <w:rsid w:val="00F14D55"/>
    <w:rsid w:val="00F14EAA"/>
    <w:rsid w:val="00F152CB"/>
    <w:rsid w:val="00F1647F"/>
    <w:rsid w:val="00F17751"/>
    <w:rsid w:val="00F20298"/>
    <w:rsid w:val="00F20401"/>
    <w:rsid w:val="00F20A83"/>
    <w:rsid w:val="00F2241D"/>
    <w:rsid w:val="00F25419"/>
    <w:rsid w:val="00F27C62"/>
    <w:rsid w:val="00F34F52"/>
    <w:rsid w:val="00F36F40"/>
    <w:rsid w:val="00F4039A"/>
    <w:rsid w:val="00F428CD"/>
    <w:rsid w:val="00F47259"/>
    <w:rsid w:val="00F47811"/>
    <w:rsid w:val="00F519A4"/>
    <w:rsid w:val="00F52966"/>
    <w:rsid w:val="00F52B4B"/>
    <w:rsid w:val="00F53441"/>
    <w:rsid w:val="00F55C3F"/>
    <w:rsid w:val="00F60920"/>
    <w:rsid w:val="00F61902"/>
    <w:rsid w:val="00F628A5"/>
    <w:rsid w:val="00F62C38"/>
    <w:rsid w:val="00F63E78"/>
    <w:rsid w:val="00F6560B"/>
    <w:rsid w:val="00F66E1F"/>
    <w:rsid w:val="00F710E2"/>
    <w:rsid w:val="00F719D0"/>
    <w:rsid w:val="00F726FB"/>
    <w:rsid w:val="00F741ED"/>
    <w:rsid w:val="00F7469F"/>
    <w:rsid w:val="00F760E1"/>
    <w:rsid w:val="00F77E3E"/>
    <w:rsid w:val="00F80B0C"/>
    <w:rsid w:val="00F822C2"/>
    <w:rsid w:val="00F82727"/>
    <w:rsid w:val="00F84A6E"/>
    <w:rsid w:val="00F92BB1"/>
    <w:rsid w:val="00F92FEA"/>
    <w:rsid w:val="00F93056"/>
    <w:rsid w:val="00F9758D"/>
    <w:rsid w:val="00FA0868"/>
    <w:rsid w:val="00FA086E"/>
    <w:rsid w:val="00FA1F90"/>
    <w:rsid w:val="00FA2359"/>
    <w:rsid w:val="00FA4C34"/>
    <w:rsid w:val="00FA6534"/>
    <w:rsid w:val="00FA6B37"/>
    <w:rsid w:val="00FA7915"/>
    <w:rsid w:val="00FB05D1"/>
    <w:rsid w:val="00FB0DF6"/>
    <w:rsid w:val="00FB10EF"/>
    <w:rsid w:val="00FB309C"/>
    <w:rsid w:val="00FB3293"/>
    <w:rsid w:val="00FB4169"/>
    <w:rsid w:val="00FB7AA7"/>
    <w:rsid w:val="00FC16CC"/>
    <w:rsid w:val="00FC1F01"/>
    <w:rsid w:val="00FC2542"/>
    <w:rsid w:val="00FC66C5"/>
    <w:rsid w:val="00FC71D2"/>
    <w:rsid w:val="00FD04C6"/>
    <w:rsid w:val="00FD12E3"/>
    <w:rsid w:val="00FD1B46"/>
    <w:rsid w:val="00FD549C"/>
    <w:rsid w:val="00FE03C7"/>
    <w:rsid w:val="00FE42A0"/>
    <w:rsid w:val="00FE5412"/>
    <w:rsid w:val="00FF419F"/>
    <w:rsid w:val="00FF6EA4"/>
    <w:rsid w:val="00FF7A28"/>
    <w:rsid w:val="00FF7F62"/>
    <w:rsid w:val="0326DD45"/>
    <w:rsid w:val="05EB7A71"/>
    <w:rsid w:val="0C12252F"/>
    <w:rsid w:val="1539E6DE"/>
    <w:rsid w:val="19D5FC77"/>
    <w:rsid w:val="1A8E0C2F"/>
    <w:rsid w:val="1D1A775A"/>
    <w:rsid w:val="1D9BF6CC"/>
    <w:rsid w:val="1DA2FF88"/>
    <w:rsid w:val="1DD43E40"/>
    <w:rsid w:val="232C96AC"/>
    <w:rsid w:val="241BC618"/>
    <w:rsid w:val="24DA6C2D"/>
    <w:rsid w:val="29B6CEEE"/>
    <w:rsid w:val="2B2CC6AE"/>
    <w:rsid w:val="2FBAB6E8"/>
    <w:rsid w:val="32DACB4D"/>
    <w:rsid w:val="32FB9878"/>
    <w:rsid w:val="371658CE"/>
    <w:rsid w:val="387F048F"/>
    <w:rsid w:val="3AECE0EB"/>
    <w:rsid w:val="3E29C93E"/>
    <w:rsid w:val="41BA1982"/>
    <w:rsid w:val="4E433412"/>
    <w:rsid w:val="504DF0F5"/>
    <w:rsid w:val="53DDCCEF"/>
    <w:rsid w:val="5A253E4E"/>
    <w:rsid w:val="61FFC5E1"/>
    <w:rsid w:val="62E95669"/>
    <w:rsid w:val="66428B8B"/>
    <w:rsid w:val="6C542785"/>
    <w:rsid w:val="6E9A80EA"/>
    <w:rsid w:val="6EEC84CB"/>
    <w:rsid w:val="71A6A2A4"/>
    <w:rsid w:val="7598E773"/>
    <w:rsid w:val="75FBBEF9"/>
    <w:rsid w:val="773B5EAF"/>
    <w:rsid w:val="782E5981"/>
    <w:rsid w:val="78BC731C"/>
    <w:rsid w:val="7C0ECFD2"/>
    <w:rsid w:val="7DCC5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5126CB"/>
  <w15:chartTrackingRefBased/>
  <w15:docId w15:val="{5D5D961E-315B-4756-A168-CB3CF247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63A"/>
  </w:style>
  <w:style w:type="paragraph" w:styleId="Heading1">
    <w:name w:val="heading 1"/>
    <w:aliases w:val="TSB Headings"/>
    <w:basedOn w:val="ListParagraph"/>
    <w:next w:val="Normal"/>
    <w:link w:val="Heading1Char"/>
    <w:autoRedefine/>
    <w:uiPriority w:val="9"/>
    <w:qFormat/>
    <w:rsid w:val="00C3493C"/>
    <w:pPr>
      <w:numPr>
        <w:numId w:val="46"/>
      </w:numPr>
      <w:spacing w:after="200" w:line="276" w:lineRule="auto"/>
      <w:jc w:val="both"/>
      <w:outlineLvl w:val="0"/>
    </w:pPr>
    <w:rPr>
      <w:rFonts w:asciiTheme="majorHAnsi" w:hAnsiTheme="majorHAnsi" w:cstheme="majorHAns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086"/>
    <w:pPr>
      <w:tabs>
        <w:tab w:val="center" w:pos="4513"/>
        <w:tab w:val="right" w:pos="9026"/>
      </w:tabs>
    </w:pPr>
  </w:style>
  <w:style w:type="character" w:customStyle="1" w:styleId="HeaderChar">
    <w:name w:val="Header Char"/>
    <w:basedOn w:val="DefaultParagraphFont"/>
    <w:link w:val="Header"/>
    <w:uiPriority w:val="99"/>
    <w:rsid w:val="00C46086"/>
  </w:style>
  <w:style w:type="paragraph" w:styleId="Footer">
    <w:name w:val="footer"/>
    <w:basedOn w:val="Normal"/>
    <w:link w:val="FooterChar"/>
    <w:uiPriority w:val="99"/>
    <w:unhideWhenUsed/>
    <w:rsid w:val="00C46086"/>
    <w:pPr>
      <w:tabs>
        <w:tab w:val="center" w:pos="4513"/>
        <w:tab w:val="right" w:pos="9026"/>
      </w:tabs>
    </w:pPr>
  </w:style>
  <w:style w:type="character" w:customStyle="1" w:styleId="FooterChar">
    <w:name w:val="Footer Char"/>
    <w:basedOn w:val="DefaultParagraphFont"/>
    <w:link w:val="Footer"/>
    <w:uiPriority w:val="99"/>
    <w:rsid w:val="00C46086"/>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546BDD"/>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546BDD"/>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303104"/>
    <w:rPr>
      <w:color w:val="000000" w:themeColor="text1"/>
      <w:u w:val="none"/>
    </w:rPr>
  </w:style>
  <w:style w:type="character" w:customStyle="1" w:styleId="UnresolvedMention">
    <w:name w:val="Unresolved Mention"/>
    <w:basedOn w:val="DefaultParagraphFont"/>
    <w:uiPriority w:val="99"/>
    <w:semiHidden/>
    <w:unhideWhenUsed/>
    <w:rsid w:val="008913C2"/>
    <w:rPr>
      <w:color w:val="605E5C"/>
      <w:shd w:val="clear" w:color="auto" w:fill="E1DFDD"/>
    </w:rPr>
  </w:style>
  <w:style w:type="paragraph" w:styleId="ListParagraph">
    <w:name w:val="List Paragraph"/>
    <w:basedOn w:val="Normal"/>
    <w:uiPriority w:val="34"/>
    <w:qFormat/>
    <w:rsid w:val="00B00B2C"/>
    <w:pPr>
      <w:ind w:left="720"/>
      <w:contextualSpacing/>
    </w:pPr>
  </w:style>
  <w:style w:type="character" w:styleId="FollowedHyperlink">
    <w:name w:val="FollowedHyperlink"/>
    <w:basedOn w:val="DefaultParagraphFont"/>
    <w:uiPriority w:val="99"/>
    <w:semiHidden/>
    <w:unhideWhenUsed/>
    <w:rsid w:val="0092563A"/>
    <w:rPr>
      <w:b w:val="0"/>
      <w:i w:val="0"/>
      <w:color w:val="000000" w:themeColor="text1"/>
      <w:u w:val="none"/>
    </w:rPr>
  </w:style>
  <w:style w:type="character" w:styleId="CommentReference">
    <w:name w:val="annotation reference"/>
    <w:basedOn w:val="DefaultParagraphFont"/>
    <w:uiPriority w:val="99"/>
    <w:semiHidden/>
    <w:unhideWhenUsed/>
    <w:rsid w:val="001410A5"/>
    <w:rPr>
      <w:sz w:val="16"/>
      <w:szCs w:val="16"/>
    </w:rPr>
  </w:style>
  <w:style w:type="paragraph" w:styleId="CommentText">
    <w:name w:val="annotation text"/>
    <w:basedOn w:val="Normal"/>
    <w:link w:val="CommentTextChar"/>
    <w:uiPriority w:val="99"/>
    <w:semiHidden/>
    <w:unhideWhenUsed/>
    <w:rsid w:val="001410A5"/>
    <w:rPr>
      <w:sz w:val="20"/>
      <w:szCs w:val="20"/>
    </w:rPr>
  </w:style>
  <w:style w:type="character" w:customStyle="1" w:styleId="CommentTextChar">
    <w:name w:val="Comment Text Char"/>
    <w:basedOn w:val="DefaultParagraphFont"/>
    <w:link w:val="CommentText"/>
    <w:uiPriority w:val="99"/>
    <w:semiHidden/>
    <w:rsid w:val="001410A5"/>
    <w:rPr>
      <w:sz w:val="20"/>
      <w:szCs w:val="20"/>
    </w:rPr>
  </w:style>
  <w:style w:type="paragraph" w:styleId="CommentSubject">
    <w:name w:val="annotation subject"/>
    <w:basedOn w:val="CommentText"/>
    <w:next w:val="CommentText"/>
    <w:link w:val="CommentSubjectChar"/>
    <w:uiPriority w:val="99"/>
    <w:semiHidden/>
    <w:unhideWhenUsed/>
    <w:rsid w:val="001410A5"/>
    <w:rPr>
      <w:b/>
      <w:bCs/>
    </w:rPr>
  </w:style>
  <w:style w:type="character" w:customStyle="1" w:styleId="CommentSubjectChar">
    <w:name w:val="Comment Subject Char"/>
    <w:basedOn w:val="CommentTextChar"/>
    <w:link w:val="CommentSubject"/>
    <w:uiPriority w:val="99"/>
    <w:semiHidden/>
    <w:rsid w:val="001410A5"/>
    <w:rPr>
      <w:b/>
      <w:bCs/>
      <w:sz w:val="20"/>
      <w:szCs w:val="20"/>
    </w:rPr>
  </w:style>
  <w:style w:type="paragraph" w:styleId="BalloonText">
    <w:name w:val="Balloon Text"/>
    <w:basedOn w:val="Normal"/>
    <w:link w:val="BalloonTextChar"/>
    <w:uiPriority w:val="99"/>
    <w:semiHidden/>
    <w:unhideWhenUsed/>
    <w:rsid w:val="001410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0A5"/>
    <w:rPr>
      <w:rFonts w:ascii="Segoe UI" w:hAnsi="Segoe UI" w:cs="Segoe UI"/>
      <w:sz w:val="18"/>
      <w:szCs w:val="18"/>
    </w:rPr>
  </w:style>
  <w:style w:type="paragraph" w:customStyle="1" w:styleId="6Abstract">
    <w:name w:val="6 Abstract"/>
    <w:qFormat/>
    <w:rsid w:val="0050728F"/>
    <w:pPr>
      <w:spacing w:after="240" w:line="259" w:lineRule="auto"/>
    </w:pPr>
    <w:rPr>
      <w:rFonts w:eastAsia="MS Mincho" w:cs="Times New Roman"/>
      <w:sz w:val="28"/>
      <w:szCs w:val="28"/>
      <w:lang w:val="en-US"/>
    </w:rPr>
  </w:style>
  <w:style w:type="paragraph" w:customStyle="1" w:styleId="3Policytitle">
    <w:name w:val="3 Policy title"/>
    <w:basedOn w:val="Normal"/>
    <w:qFormat/>
    <w:rsid w:val="0050728F"/>
    <w:pPr>
      <w:spacing w:after="120"/>
    </w:pPr>
    <w:rPr>
      <w:rFonts w:eastAsia="MS Mincho" w:cs="Times New Roman"/>
      <w:b/>
      <w:sz w:val="72"/>
    </w:rPr>
  </w:style>
  <w:style w:type="paragraph" w:customStyle="1" w:styleId="1bodycopy10pt">
    <w:name w:val="1 body copy 10pt"/>
    <w:basedOn w:val="Normal"/>
    <w:link w:val="1bodycopy10ptChar"/>
    <w:qFormat/>
    <w:rsid w:val="00B3459C"/>
    <w:pPr>
      <w:spacing w:after="120"/>
    </w:pPr>
    <w:rPr>
      <w:rFonts w:eastAsia="MS Mincho" w:cs="Times New Roman"/>
      <w:sz w:val="20"/>
      <w:lang w:val="en-US"/>
    </w:rPr>
  </w:style>
  <w:style w:type="character" w:customStyle="1" w:styleId="1bodycopy10ptChar">
    <w:name w:val="1 body copy 10pt Char"/>
    <w:link w:val="1bodycopy10pt"/>
    <w:rsid w:val="00B3459C"/>
    <w:rPr>
      <w:rFonts w:eastAsia="MS Mincho" w:cs="Times New Roman"/>
      <w:sz w:val="20"/>
      <w:lang w:val="en-US"/>
    </w:rPr>
  </w:style>
  <w:style w:type="paragraph" w:customStyle="1" w:styleId="4Bulletedcopyblue">
    <w:name w:val="4 Bulleted copy blue"/>
    <w:basedOn w:val="Normal"/>
    <w:qFormat/>
    <w:rsid w:val="00B3459C"/>
    <w:pPr>
      <w:numPr>
        <w:numId w:val="42"/>
      </w:numPr>
      <w:spacing w:after="120"/>
    </w:pPr>
    <w:rPr>
      <w:rFonts w:eastAsia="MS Mincho"/>
      <w:sz w:val="20"/>
      <w:szCs w:val="20"/>
      <w:lang w:val="en-US"/>
    </w:rPr>
  </w:style>
  <w:style w:type="character" w:customStyle="1" w:styleId="Heading1Char">
    <w:name w:val="Heading 1 Char"/>
    <w:basedOn w:val="DefaultParagraphFont"/>
    <w:link w:val="Heading1"/>
    <w:uiPriority w:val="9"/>
    <w:rsid w:val="00C3493C"/>
    <w:rPr>
      <w:rFonts w:asciiTheme="majorHAnsi" w:hAnsiTheme="majorHAnsi" w:cstheme="majorHAnsi"/>
      <w:b/>
      <w:sz w:val="28"/>
      <w:szCs w:val="32"/>
    </w:rPr>
  </w:style>
  <w:style w:type="paragraph" w:customStyle="1" w:styleId="PolicyBullets">
    <w:name w:val="Policy Bullets"/>
    <w:basedOn w:val="ListParagraph"/>
    <w:qFormat/>
    <w:rsid w:val="00C3493C"/>
    <w:pPr>
      <w:numPr>
        <w:numId w:val="44"/>
      </w:numPr>
      <w:spacing w:line="276" w:lineRule="auto"/>
      <w:ind w:left="1922" w:hanging="357"/>
    </w:pPr>
    <w:rPr>
      <w:rFonts w:asciiTheme="minorHAnsi" w:hAnsiTheme="minorHAnsi" w:cstheme="minorBidi"/>
      <w:sz w:val="22"/>
      <w:szCs w:val="22"/>
    </w:rPr>
  </w:style>
  <w:style w:type="numbering" w:customStyle="1" w:styleId="Style1">
    <w:name w:val="Style1"/>
    <w:basedOn w:val="NoList"/>
    <w:uiPriority w:val="99"/>
    <w:rsid w:val="00C3493C"/>
    <w:pPr>
      <w:numPr>
        <w:numId w:val="45"/>
      </w:numPr>
    </w:pPr>
  </w:style>
  <w:style w:type="paragraph" w:customStyle="1" w:styleId="TSB-Level1Numbers">
    <w:name w:val="TSB - Level 1 Numbers"/>
    <w:basedOn w:val="Heading1"/>
    <w:link w:val="TSB-Level1NumbersChar"/>
    <w:qFormat/>
    <w:rsid w:val="00C3493C"/>
    <w:pPr>
      <w:numPr>
        <w:ilvl w:val="1"/>
      </w:numPr>
      <w:ind w:left="1480" w:hanging="482"/>
      <w:contextualSpacing w:val="0"/>
    </w:pPr>
    <w:rPr>
      <w:rFonts w:cstheme="minorHAnsi"/>
      <w:b w:val="0"/>
      <w:sz w:val="22"/>
    </w:rPr>
  </w:style>
  <w:style w:type="paragraph" w:customStyle="1" w:styleId="TSB-Level2Numbers">
    <w:name w:val="TSB - Level 2 Numbers"/>
    <w:basedOn w:val="TSB-Level1Numbers"/>
    <w:autoRedefine/>
    <w:qFormat/>
    <w:rsid w:val="00C3493C"/>
    <w:pPr>
      <w:numPr>
        <w:ilvl w:val="2"/>
      </w:numPr>
      <w:tabs>
        <w:tab w:val="num" w:pos="360"/>
      </w:tabs>
      <w:ind w:left="2223" w:hanging="998"/>
    </w:pPr>
  </w:style>
  <w:style w:type="character" w:customStyle="1" w:styleId="TSB-Level1NumbersChar">
    <w:name w:val="TSB - Level 1 Numbers Char"/>
    <w:basedOn w:val="DefaultParagraphFont"/>
    <w:link w:val="TSB-Level1Numbers"/>
    <w:rsid w:val="00C3493C"/>
    <w:rPr>
      <w:rFonts w:asciiTheme="majorHAnsi" w:hAnsiTheme="majorHAnsi" w:cstheme="minorHAnsi"/>
      <w:sz w:val="22"/>
      <w:szCs w:val="32"/>
    </w:rPr>
  </w:style>
  <w:style w:type="paragraph" w:customStyle="1" w:styleId="xmsonormal">
    <w:name w:val="x_msonormal"/>
    <w:basedOn w:val="Normal"/>
    <w:rsid w:val="00C3493C"/>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6230">
      <w:bodyDiv w:val="1"/>
      <w:marLeft w:val="0"/>
      <w:marRight w:val="0"/>
      <w:marTop w:val="0"/>
      <w:marBottom w:val="0"/>
      <w:divBdr>
        <w:top w:val="none" w:sz="0" w:space="0" w:color="auto"/>
        <w:left w:val="none" w:sz="0" w:space="0" w:color="auto"/>
        <w:bottom w:val="none" w:sz="0" w:space="0" w:color="auto"/>
        <w:right w:val="none" w:sz="0" w:space="0" w:color="auto"/>
      </w:divBdr>
    </w:div>
    <w:div w:id="320278093">
      <w:bodyDiv w:val="1"/>
      <w:marLeft w:val="0"/>
      <w:marRight w:val="0"/>
      <w:marTop w:val="0"/>
      <w:marBottom w:val="0"/>
      <w:divBdr>
        <w:top w:val="none" w:sz="0" w:space="0" w:color="auto"/>
        <w:left w:val="none" w:sz="0" w:space="0" w:color="auto"/>
        <w:bottom w:val="none" w:sz="0" w:space="0" w:color="auto"/>
        <w:right w:val="none" w:sz="0" w:space="0" w:color="auto"/>
      </w:divBdr>
    </w:div>
    <w:div w:id="804271837">
      <w:bodyDiv w:val="1"/>
      <w:marLeft w:val="0"/>
      <w:marRight w:val="0"/>
      <w:marTop w:val="0"/>
      <w:marBottom w:val="0"/>
      <w:divBdr>
        <w:top w:val="none" w:sz="0" w:space="0" w:color="auto"/>
        <w:left w:val="none" w:sz="0" w:space="0" w:color="auto"/>
        <w:bottom w:val="none" w:sz="0" w:space="0" w:color="auto"/>
        <w:right w:val="none" w:sz="0" w:space="0" w:color="auto"/>
      </w:divBdr>
    </w:div>
    <w:div w:id="1026561890">
      <w:bodyDiv w:val="1"/>
      <w:marLeft w:val="0"/>
      <w:marRight w:val="0"/>
      <w:marTop w:val="0"/>
      <w:marBottom w:val="0"/>
      <w:divBdr>
        <w:top w:val="none" w:sz="0" w:space="0" w:color="auto"/>
        <w:left w:val="none" w:sz="0" w:space="0" w:color="auto"/>
        <w:bottom w:val="none" w:sz="0" w:space="0" w:color="auto"/>
        <w:right w:val="none" w:sz="0" w:space="0" w:color="auto"/>
      </w:divBdr>
    </w:div>
    <w:div w:id="1117138590">
      <w:bodyDiv w:val="1"/>
      <w:marLeft w:val="0"/>
      <w:marRight w:val="0"/>
      <w:marTop w:val="0"/>
      <w:marBottom w:val="0"/>
      <w:divBdr>
        <w:top w:val="none" w:sz="0" w:space="0" w:color="auto"/>
        <w:left w:val="none" w:sz="0" w:space="0" w:color="auto"/>
        <w:bottom w:val="none" w:sz="0" w:space="0" w:color="auto"/>
        <w:right w:val="none" w:sz="0" w:space="0" w:color="auto"/>
      </w:divBdr>
    </w:div>
    <w:div w:id="1183203743">
      <w:bodyDiv w:val="1"/>
      <w:marLeft w:val="0"/>
      <w:marRight w:val="0"/>
      <w:marTop w:val="0"/>
      <w:marBottom w:val="0"/>
      <w:divBdr>
        <w:top w:val="none" w:sz="0" w:space="0" w:color="auto"/>
        <w:left w:val="none" w:sz="0" w:space="0" w:color="auto"/>
        <w:bottom w:val="none" w:sz="0" w:space="0" w:color="auto"/>
        <w:right w:val="none" w:sz="0" w:space="0" w:color="auto"/>
      </w:divBdr>
      <w:divsChild>
        <w:div w:id="1311596890">
          <w:marLeft w:val="547"/>
          <w:marRight w:val="0"/>
          <w:marTop w:val="134"/>
          <w:marBottom w:val="0"/>
          <w:divBdr>
            <w:top w:val="none" w:sz="0" w:space="0" w:color="auto"/>
            <w:left w:val="none" w:sz="0" w:space="0" w:color="auto"/>
            <w:bottom w:val="none" w:sz="0" w:space="0" w:color="auto"/>
            <w:right w:val="none" w:sz="0" w:space="0" w:color="auto"/>
          </w:divBdr>
        </w:div>
        <w:div w:id="506403937">
          <w:marLeft w:val="547"/>
          <w:marRight w:val="0"/>
          <w:marTop w:val="134"/>
          <w:marBottom w:val="0"/>
          <w:divBdr>
            <w:top w:val="none" w:sz="0" w:space="0" w:color="auto"/>
            <w:left w:val="none" w:sz="0" w:space="0" w:color="auto"/>
            <w:bottom w:val="none" w:sz="0" w:space="0" w:color="auto"/>
            <w:right w:val="none" w:sz="0" w:space="0" w:color="auto"/>
          </w:divBdr>
        </w:div>
      </w:divsChild>
    </w:div>
    <w:div w:id="1193685052">
      <w:bodyDiv w:val="1"/>
      <w:marLeft w:val="0"/>
      <w:marRight w:val="0"/>
      <w:marTop w:val="0"/>
      <w:marBottom w:val="0"/>
      <w:divBdr>
        <w:top w:val="none" w:sz="0" w:space="0" w:color="auto"/>
        <w:left w:val="none" w:sz="0" w:space="0" w:color="auto"/>
        <w:bottom w:val="none" w:sz="0" w:space="0" w:color="auto"/>
        <w:right w:val="none" w:sz="0" w:space="0" w:color="auto"/>
      </w:divBdr>
    </w:div>
    <w:div w:id="1275596381">
      <w:bodyDiv w:val="1"/>
      <w:marLeft w:val="0"/>
      <w:marRight w:val="0"/>
      <w:marTop w:val="0"/>
      <w:marBottom w:val="0"/>
      <w:divBdr>
        <w:top w:val="none" w:sz="0" w:space="0" w:color="auto"/>
        <w:left w:val="none" w:sz="0" w:space="0" w:color="auto"/>
        <w:bottom w:val="none" w:sz="0" w:space="0" w:color="auto"/>
        <w:right w:val="none" w:sz="0" w:space="0" w:color="auto"/>
      </w:divBdr>
    </w:div>
    <w:div w:id="1278679802">
      <w:bodyDiv w:val="1"/>
      <w:marLeft w:val="0"/>
      <w:marRight w:val="0"/>
      <w:marTop w:val="0"/>
      <w:marBottom w:val="0"/>
      <w:divBdr>
        <w:top w:val="none" w:sz="0" w:space="0" w:color="auto"/>
        <w:left w:val="none" w:sz="0" w:space="0" w:color="auto"/>
        <w:bottom w:val="none" w:sz="0" w:space="0" w:color="auto"/>
        <w:right w:val="none" w:sz="0" w:space="0" w:color="auto"/>
      </w:divBdr>
    </w:div>
    <w:div w:id="1311716183">
      <w:bodyDiv w:val="1"/>
      <w:marLeft w:val="0"/>
      <w:marRight w:val="0"/>
      <w:marTop w:val="0"/>
      <w:marBottom w:val="0"/>
      <w:divBdr>
        <w:top w:val="none" w:sz="0" w:space="0" w:color="auto"/>
        <w:left w:val="none" w:sz="0" w:space="0" w:color="auto"/>
        <w:bottom w:val="none" w:sz="0" w:space="0" w:color="auto"/>
        <w:right w:val="none" w:sz="0" w:space="0" w:color="auto"/>
      </w:divBdr>
      <w:divsChild>
        <w:div w:id="1527403619">
          <w:marLeft w:val="0"/>
          <w:marRight w:val="0"/>
          <w:marTop w:val="0"/>
          <w:marBottom w:val="660"/>
          <w:divBdr>
            <w:top w:val="none" w:sz="0" w:space="0" w:color="auto"/>
            <w:left w:val="none" w:sz="0" w:space="0" w:color="auto"/>
            <w:bottom w:val="none" w:sz="0" w:space="0" w:color="auto"/>
            <w:right w:val="none" w:sz="0" w:space="0" w:color="auto"/>
          </w:divBdr>
          <w:divsChild>
            <w:div w:id="727798735">
              <w:marLeft w:val="0"/>
              <w:marRight w:val="0"/>
              <w:marTop w:val="0"/>
              <w:marBottom w:val="450"/>
              <w:divBdr>
                <w:top w:val="none" w:sz="0" w:space="0" w:color="auto"/>
                <w:left w:val="none" w:sz="0" w:space="0" w:color="auto"/>
                <w:bottom w:val="none" w:sz="0" w:space="0" w:color="auto"/>
                <w:right w:val="none" w:sz="0" w:space="0" w:color="auto"/>
              </w:divBdr>
              <w:divsChild>
                <w:div w:id="1056665094">
                  <w:marLeft w:val="0"/>
                  <w:marRight w:val="0"/>
                  <w:marTop w:val="0"/>
                  <w:marBottom w:val="0"/>
                  <w:divBdr>
                    <w:top w:val="none" w:sz="0" w:space="0" w:color="auto"/>
                    <w:left w:val="none" w:sz="0" w:space="0" w:color="auto"/>
                    <w:bottom w:val="none" w:sz="0" w:space="0" w:color="auto"/>
                    <w:right w:val="none" w:sz="0" w:space="0" w:color="auto"/>
                  </w:divBdr>
                  <w:divsChild>
                    <w:div w:id="255793779">
                      <w:marLeft w:val="0"/>
                      <w:marRight w:val="0"/>
                      <w:marTop w:val="0"/>
                      <w:marBottom w:val="0"/>
                      <w:divBdr>
                        <w:top w:val="none" w:sz="0" w:space="0" w:color="auto"/>
                        <w:left w:val="none" w:sz="0" w:space="0" w:color="auto"/>
                        <w:bottom w:val="none" w:sz="0" w:space="0" w:color="auto"/>
                        <w:right w:val="none" w:sz="0" w:space="0" w:color="auto"/>
                      </w:divBdr>
                      <w:divsChild>
                        <w:div w:id="1669479078">
                          <w:marLeft w:val="0"/>
                          <w:marRight w:val="0"/>
                          <w:marTop w:val="0"/>
                          <w:marBottom w:val="0"/>
                          <w:divBdr>
                            <w:top w:val="none" w:sz="0" w:space="0" w:color="auto"/>
                            <w:left w:val="none" w:sz="0" w:space="0" w:color="auto"/>
                            <w:bottom w:val="none" w:sz="0" w:space="0" w:color="auto"/>
                            <w:right w:val="none" w:sz="0" w:space="0" w:color="auto"/>
                          </w:divBdr>
                          <w:divsChild>
                            <w:div w:id="131217007">
                              <w:marLeft w:val="0"/>
                              <w:marRight w:val="0"/>
                              <w:marTop w:val="0"/>
                              <w:marBottom w:val="0"/>
                              <w:divBdr>
                                <w:top w:val="none" w:sz="0" w:space="0" w:color="auto"/>
                                <w:left w:val="none" w:sz="0" w:space="0" w:color="auto"/>
                                <w:bottom w:val="none" w:sz="0" w:space="0" w:color="auto"/>
                                <w:right w:val="none" w:sz="0" w:space="0" w:color="auto"/>
                              </w:divBdr>
                              <w:divsChild>
                                <w:div w:id="1584799041">
                                  <w:marLeft w:val="0"/>
                                  <w:marRight w:val="0"/>
                                  <w:marTop w:val="0"/>
                                  <w:marBottom w:val="0"/>
                                  <w:divBdr>
                                    <w:top w:val="none" w:sz="0" w:space="0" w:color="auto"/>
                                    <w:left w:val="none" w:sz="0" w:space="0" w:color="auto"/>
                                    <w:bottom w:val="none" w:sz="0" w:space="0" w:color="auto"/>
                                    <w:right w:val="none" w:sz="0" w:space="0" w:color="auto"/>
                                  </w:divBdr>
                                  <w:divsChild>
                                    <w:div w:id="457727605">
                                      <w:marLeft w:val="0"/>
                                      <w:marRight w:val="0"/>
                                      <w:marTop w:val="0"/>
                                      <w:marBottom w:val="0"/>
                                      <w:divBdr>
                                        <w:top w:val="none" w:sz="0" w:space="0" w:color="auto"/>
                                        <w:left w:val="none" w:sz="0" w:space="0" w:color="auto"/>
                                        <w:bottom w:val="none" w:sz="0" w:space="0" w:color="auto"/>
                                        <w:right w:val="none" w:sz="0" w:space="0" w:color="auto"/>
                                      </w:divBdr>
                                    </w:div>
                                  </w:divsChild>
                                </w:div>
                                <w:div w:id="892738295">
                                  <w:marLeft w:val="0"/>
                                  <w:marRight w:val="0"/>
                                  <w:marTop w:val="0"/>
                                  <w:marBottom w:val="0"/>
                                  <w:divBdr>
                                    <w:top w:val="none" w:sz="0" w:space="0" w:color="auto"/>
                                    <w:left w:val="none" w:sz="0" w:space="0" w:color="auto"/>
                                    <w:bottom w:val="none" w:sz="0" w:space="0" w:color="auto"/>
                                    <w:right w:val="none" w:sz="0" w:space="0" w:color="auto"/>
                                  </w:divBdr>
                                  <w:divsChild>
                                    <w:div w:id="1301038410">
                                      <w:marLeft w:val="0"/>
                                      <w:marRight w:val="0"/>
                                      <w:marTop w:val="0"/>
                                      <w:marBottom w:val="0"/>
                                      <w:divBdr>
                                        <w:top w:val="none" w:sz="0" w:space="0" w:color="auto"/>
                                        <w:left w:val="none" w:sz="0" w:space="0" w:color="auto"/>
                                        <w:bottom w:val="none" w:sz="0" w:space="0" w:color="auto"/>
                                        <w:right w:val="none" w:sz="0" w:space="0" w:color="auto"/>
                                      </w:divBdr>
                                      <w:divsChild>
                                        <w:div w:id="1370836719">
                                          <w:marLeft w:val="0"/>
                                          <w:marRight w:val="0"/>
                                          <w:marTop w:val="0"/>
                                          <w:marBottom w:val="0"/>
                                          <w:divBdr>
                                            <w:top w:val="none" w:sz="0" w:space="0" w:color="auto"/>
                                            <w:left w:val="none" w:sz="0" w:space="0" w:color="auto"/>
                                            <w:bottom w:val="none" w:sz="0" w:space="0" w:color="auto"/>
                                            <w:right w:val="none" w:sz="0" w:space="0" w:color="auto"/>
                                          </w:divBdr>
                                          <w:divsChild>
                                            <w:div w:id="64225607">
                                              <w:marLeft w:val="0"/>
                                              <w:marRight w:val="0"/>
                                              <w:marTop w:val="0"/>
                                              <w:marBottom w:val="0"/>
                                              <w:divBdr>
                                                <w:top w:val="none" w:sz="0" w:space="0" w:color="auto"/>
                                                <w:left w:val="none" w:sz="0" w:space="0" w:color="auto"/>
                                                <w:bottom w:val="none" w:sz="0" w:space="0" w:color="auto"/>
                                                <w:right w:val="none" w:sz="0" w:space="0" w:color="auto"/>
                                              </w:divBdr>
                                            </w:div>
                                            <w:div w:id="416364967">
                                              <w:marLeft w:val="0"/>
                                              <w:marRight w:val="0"/>
                                              <w:marTop w:val="0"/>
                                              <w:marBottom w:val="0"/>
                                              <w:divBdr>
                                                <w:top w:val="none" w:sz="0" w:space="0" w:color="auto"/>
                                                <w:left w:val="none" w:sz="0" w:space="0" w:color="auto"/>
                                                <w:bottom w:val="none" w:sz="0" w:space="0" w:color="auto"/>
                                                <w:right w:val="none" w:sz="0" w:space="0" w:color="auto"/>
                                              </w:divBdr>
                                              <w:divsChild>
                                                <w:div w:id="450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565596">
                  <w:marLeft w:val="0"/>
                  <w:marRight w:val="0"/>
                  <w:marTop w:val="240"/>
                  <w:marBottom w:val="0"/>
                  <w:divBdr>
                    <w:top w:val="none" w:sz="0" w:space="0" w:color="auto"/>
                    <w:left w:val="none" w:sz="0" w:space="0" w:color="auto"/>
                    <w:bottom w:val="none" w:sz="0" w:space="0" w:color="auto"/>
                    <w:right w:val="none" w:sz="0" w:space="0" w:color="auto"/>
                  </w:divBdr>
                  <w:divsChild>
                    <w:div w:id="524750742">
                      <w:marLeft w:val="210"/>
                      <w:marRight w:val="0"/>
                      <w:marTop w:val="0"/>
                      <w:marBottom w:val="0"/>
                      <w:divBdr>
                        <w:top w:val="none" w:sz="0" w:space="0" w:color="auto"/>
                        <w:left w:val="none" w:sz="0" w:space="0" w:color="auto"/>
                        <w:bottom w:val="none" w:sz="0" w:space="0" w:color="auto"/>
                        <w:right w:val="none" w:sz="0" w:space="0" w:color="auto"/>
                      </w:divBdr>
                      <w:divsChild>
                        <w:div w:id="466554611">
                          <w:marLeft w:val="0"/>
                          <w:marRight w:val="0"/>
                          <w:marTop w:val="0"/>
                          <w:marBottom w:val="0"/>
                          <w:divBdr>
                            <w:top w:val="none" w:sz="0" w:space="0" w:color="auto"/>
                            <w:left w:val="none" w:sz="0" w:space="0" w:color="auto"/>
                            <w:bottom w:val="none" w:sz="0" w:space="0" w:color="auto"/>
                            <w:right w:val="none" w:sz="0" w:space="0" w:color="auto"/>
                          </w:divBdr>
                          <w:divsChild>
                            <w:div w:id="2127042044">
                              <w:marLeft w:val="0"/>
                              <w:marRight w:val="0"/>
                              <w:marTop w:val="0"/>
                              <w:marBottom w:val="0"/>
                              <w:divBdr>
                                <w:top w:val="none" w:sz="0" w:space="0" w:color="auto"/>
                                <w:left w:val="none" w:sz="0" w:space="0" w:color="auto"/>
                                <w:bottom w:val="none" w:sz="0" w:space="0" w:color="auto"/>
                                <w:right w:val="none" w:sz="0" w:space="0" w:color="auto"/>
                              </w:divBdr>
                            </w:div>
                            <w:div w:id="495074889">
                              <w:marLeft w:val="0"/>
                              <w:marRight w:val="0"/>
                              <w:marTop w:val="0"/>
                              <w:marBottom w:val="0"/>
                              <w:divBdr>
                                <w:top w:val="none" w:sz="0" w:space="0" w:color="auto"/>
                                <w:left w:val="none" w:sz="0" w:space="0" w:color="auto"/>
                                <w:bottom w:val="none" w:sz="0" w:space="0" w:color="auto"/>
                                <w:right w:val="none" w:sz="0" w:space="0" w:color="auto"/>
                              </w:divBdr>
                              <w:divsChild>
                                <w:div w:id="201341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938712">
          <w:marLeft w:val="0"/>
          <w:marRight w:val="0"/>
          <w:marTop w:val="0"/>
          <w:marBottom w:val="660"/>
          <w:divBdr>
            <w:top w:val="none" w:sz="0" w:space="0" w:color="auto"/>
            <w:left w:val="none" w:sz="0" w:space="0" w:color="auto"/>
            <w:bottom w:val="none" w:sz="0" w:space="0" w:color="auto"/>
            <w:right w:val="none" w:sz="0" w:space="0" w:color="auto"/>
          </w:divBdr>
          <w:divsChild>
            <w:div w:id="597711427">
              <w:marLeft w:val="0"/>
              <w:marRight w:val="0"/>
              <w:marTop w:val="0"/>
              <w:marBottom w:val="450"/>
              <w:divBdr>
                <w:top w:val="none" w:sz="0" w:space="0" w:color="auto"/>
                <w:left w:val="none" w:sz="0" w:space="0" w:color="auto"/>
                <w:bottom w:val="none" w:sz="0" w:space="0" w:color="auto"/>
                <w:right w:val="none" w:sz="0" w:space="0" w:color="auto"/>
              </w:divBdr>
              <w:divsChild>
                <w:div w:id="1360426403">
                  <w:marLeft w:val="0"/>
                  <w:marRight w:val="0"/>
                  <w:marTop w:val="0"/>
                  <w:marBottom w:val="0"/>
                  <w:divBdr>
                    <w:top w:val="none" w:sz="0" w:space="0" w:color="auto"/>
                    <w:left w:val="none" w:sz="0" w:space="0" w:color="auto"/>
                    <w:bottom w:val="none" w:sz="0" w:space="0" w:color="auto"/>
                    <w:right w:val="none" w:sz="0" w:space="0" w:color="auto"/>
                  </w:divBdr>
                  <w:divsChild>
                    <w:div w:id="365107514">
                      <w:marLeft w:val="0"/>
                      <w:marRight w:val="0"/>
                      <w:marTop w:val="0"/>
                      <w:marBottom w:val="0"/>
                      <w:divBdr>
                        <w:top w:val="none" w:sz="0" w:space="0" w:color="auto"/>
                        <w:left w:val="none" w:sz="0" w:space="0" w:color="auto"/>
                        <w:bottom w:val="none" w:sz="0" w:space="0" w:color="auto"/>
                        <w:right w:val="none" w:sz="0" w:space="0" w:color="auto"/>
                      </w:divBdr>
                      <w:divsChild>
                        <w:div w:id="513307749">
                          <w:marLeft w:val="0"/>
                          <w:marRight w:val="0"/>
                          <w:marTop w:val="0"/>
                          <w:marBottom w:val="0"/>
                          <w:divBdr>
                            <w:top w:val="none" w:sz="0" w:space="0" w:color="auto"/>
                            <w:left w:val="none" w:sz="0" w:space="0" w:color="auto"/>
                            <w:bottom w:val="none" w:sz="0" w:space="0" w:color="auto"/>
                            <w:right w:val="none" w:sz="0" w:space="0" w:color="auto"/>
                          </w:divBdr>
                          <w:divsChild>
                            <w:div w:id="1378315766">
                              <w:marLeft w:val="0"/>
                              <w:marRight w:val="0"/>
                              <w:marTop w:val="0"/>
                              <w:marBottom w:val="0"/>
                              <w:divBdr>
                                <w:top w:val="none" w:sz="0" w:space="0" w:color="auto"/>
                                <w:left w:val="none" w:sz="0" w:space="0" w:color="auto"/>
                                <w:bottom w:val="none" w:sz="0" w:space="0" w:color="auto"/>
                                <w:right w:val="none" w:sz="0" w:space="0" w:color="auto"/>
                              </w:divBdr>
                            </w:div>
                            <w:div w:id="788814605">
                              <w:marLeft w:val="0"/>
                              <w:marRight w:val="0"/>
                              <w:marTop w:val="0"/>
                              <w:marBottom w:val="0"/>
                              <w:divBdr>
                                <w:top w:val="none" w:sz="0" w:space="0" w:color="auto"/>
                                <w:left w:val="none" w:sz="0" w:space="0" w:color="auto"/>
                                <w:bottom w:val="none" w:sz="0" w:space="0" w:color="auto"/>
                                <w:right w:val="none" w:sz="0" w:space="0" w:color="auto"/>
                              </w:divBdr>
                              <w:divsChild>
                                <w:div w:id="440731416">
                                  <w:marLeft w:val="0"/>
                                  <w:marRight w:val="0"/>
                                  <w:marTop w:val="0"/>
                                  <w:marBottom w:val="0"/>
                                  <w:divBdr>
                                    <w:top w:val="none" w:sz="0" w:space="0" w:color="auto"/>
                                    <w:left w:val="none" w:sz="0" w:space="0" w:color="auto"/>
                                    <w:bottom w:val="none" w:sz="0" w:space="0" w:color="auto"/>
                                    <w:right w:val="none" w:sz="0" w:space="0" w:color="auto"/>
                                  </w:divBdr>
                                  <w:divsChild>
                                    <w:div w:id="161783435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587690229">
                          <w:marLeft w:val="0"/>
                          <w:marRight w:val="0"/>
                          <w:marTop w:val="0"/>
                          <w:marBottom w:val="0"/>
                          <w:divBdr>
                            <w:top w:val="none" w:sz="0" w:space="0" w:color="auto"/>
                            <w:left w:val="none" w:sz="0" w:space="0" w:color="auto"/>
                            <w:bottom w:val="none" w:sz="0" w:space="0" w:color="auto"/>
                            <w:right w:val="none" w:sz="0" w:space="0" w:color="auto"/>
                          </w:divBdr>
                          <w:divsChild>
                            <w:div w:id="19221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706135">
      <w:bodyDiv w:val="1"/>
      <w:marLeft w:val="0"/>
      <w:marRight w:val="0"/>
      <w:marTop w:val="0"/>
      <w:marBottom w:val="0"/>
      <w:divBdr>
        <w:top w:val="none" w:sz="0" w:space="0" w:color="auto"/>
        <w:left w:val="none" w:sz="0" w:space="0" w:color="auto"/>
        <w:bottom w:val="none" w:sz="0" w:space="0" w:color="auto"/>
        <w:right w:val="none" w:sz="0" w:space="0" w:color="auto"/>
      </w:divBdr>
    </w:div>
    <w:div w:id="1586498513">
      <w:bodyDiv w:val="1"/>
      <w:marLeft w:val="0"/>
      <w:marRight w:val="0"/>
      <w:marTop w:val="0"/>
      <w:marBottom w:val="0"/>
      <w:divBdr>
        <w:top w:val="none" w:sz="0" w:space="0" w:color="auto"/>
        <w:left w:val="none" w:sz="0" w:space="0" w:color="auto"/>
        <w:bottom w:val="none" w:sz="0" w:space="0" w:color="auto"/>
        <w:right w:val="none" w:sz="0" w:space="0" w:color="auto"/>
      </w:divBdr>
    </w:div>
    <w:div w:id="1702363928">
      <w:bodyDiv w:val="1"/>
      <w:marLeft w:val="0"/>
      <w:marRight w:val="0"/>
      <w:marTop w:val="0"/>
      <w:marBottom w:val="0"/>
      <w:divBdr>
        <w:top w:val="none" w:sz="0" w:space="0" w:color="auto"/>
        <w:left w:val="none" w:sz="0" w:space="0" w:color="auto"/>
        <w:bottom w:val="none" w:sz="0" w:space="0" w:color="auto"/>
        <w:right w:val="none" w:sz="0" w:space="0" w:color="auto"/>
      </w:divBdr>
    </w:div>
    <w:div w:id="1712923226">
      <w:bodyDiv w:val="1"/>
      <w:marLeft w:val="0"/>
      <w:marRight w:val="0"/>
      <w:marTop w:val="0"/>
      <w:marBottom w:val="0"/>
      <w:divBdr>
        <w:top w:val="none" w:sz="0" w:space="0" w:color="auto"/>
        <w:left w:val="none" w:sz="0" w:space="0" w:color="auto"/>
        <w:bottom w:val="none" w:sz="0" w:space="0" w:color="auto"/>
        <w:right w:val="none" w:sz="0" w:space="0" w:color="auto"/>
      </w:divBdr>
    </w:div>
    <w:div w:id="1874687834">
      <w:bodyDiv w:val="1"/>
      <w:marLeft w:val="0"/>
      <w:marRight w:val="0"/>
      <w:marTop w:val="0"/>
      <w:marBottom w:val="0"/>
      <w:divBdr>
        <w:top w:val="none" w:sz="0" w:space="0" w:color="auto"/>
        <w:left w:val="none" w:sz="0" w:space="0" w:color="auto"/>
        <w:bottom w:val="none" w:sz="0" w:space="0" w:color="auto"/>
        <w:right w:val="none" w:sz="0" w:space="0" w:color="auto"/>
      </w:divBdr>
      <w:divsChild>
        <w:div w:id="1336886679">
          <w:marLeft w:val="0"/>
          <w:marRight w:val="0"/>
          <w:marTop w:val="0"/>
          <w:marBottom w:val="0"/>
          <w:divBdr>
            <w:top w:val="none" w:sz="0" w:space="0" w:color="auto"/>
            <w:left w:val="none" w:sz="0" w:space="0" w:color="auto"/>
            <w:bottom w:val="none" w:sz="0" w:space="0" w:color="auto"/>
            <w:right w:val="none" w:sz="0" w:space="0" w:color="auto"/>
          </w:divBdr>
          <w:divsChild>
            <w:div w:id="1075394189">
              <w:marLeft w:val="0"/>
              <w:marRight w:val="0"/>
              <w:marTop w:val="0"/>
              <w:marBottom w:val="0"/>
              <w:divBdr>
                <w:top w:val="none" w:sz="0" w:space="0" w:color="auto"/>
                <w:left w:val="none" w:sz="0" w:space="0" w:color="auto"/>
                <w:bottom w:val="none" w:sz="0" w:space="0" w:color="auto"/>
                <w:right w:val="none" w:sz="0" w:space="0" w:color="auto"/>
              </w:divBdr>
              <w:divsChild>
                <w:div w:id="1711222715">
                  <w:marLeft w:val="0"/>
                  <w:marRight w:val="0"/>
                  <w:marTop w:val="0"/>
                  <w:marBottom w:val="0"/>
                  <w:divBdr>
                    <w:top w:val="none" w:sz="0" w:space="0" w:color="auto"/>
                    <w:left w:val="none" w:sz="0" w:space="0" w:color="auto"/>
                    <w:bottom w:val="none" w:sz="0" w:space="0" w:color="auto"/>
                    <w:right w:val="none" w:sz="0" w:space="0" w:color="auto"/>
                  </w:divBdr>
                  <w:divsChild>
                    <w:div w:id="210268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40407">
              <w:marLeft w:val="0"/>
              <w:marRight w:val="0"/>
              <w:marTop w:val="0"/>
              <w:marBottom w:val="0"/>
              <w:divBdr>
                <w:top w:val="none" w:sz="0" w:space="0" w:color="auto"/>
                <w:left w:val="none" w:sz="0" w:space="0" w:color="auto"/>
                <w:bottom w:val="none" w:sz="0" w:space="0" w:color="auto"/>
                <w:right w:val="none" w:sz="0" w:space="0" w:color="auto"/>
              </w:divBdr>
              <w:divsChild>
                <w:div w:id="1179999261">
                  <w:marLeft w:val="0"/>
                  <w:marRight w:val="0"/>
                  <w:marTop w:val="0"/>
                  <w:marBottom w:val="0"/>
                  <w:divBdr>
                    <w:top w:val="none" w:sz="0" w:space="0" w:color="auto"/>
                    <w:left w:val="none" w:sz="0" w:space="0" w:color="auto"/>
                    <w:bottom w:val="none" w:sz="0" w:space="0" w:color="auto"/>
                    <w:right w:val="none" w:sz="0" w:space="0" w:color="auto"/>
                  </w:divBdr>
                  <w:divsChild>
                    <w:div w:id="16900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05895">
          <w:marLeft w:val="0"/>
          <w:marRight w:val="0"/>
          <w:marTop w:val="0"/>
          <w:marBottom w:val="0"/>
          <w:divBdr>
            <w:top w:val="none" w:sz="0" w:space="0" w:color="auto"/>
            <w:left w:val="none" w:sz="0" w:space="0" w:color="auto"/>
            <w:bottom w:val="none" w:sz="0" w:space="0" w:color="auto"/>
            <w:right w:val="none" w:sz="0" w:space="0" w:color="auto"/>
          </w:divBdr>
          <w:divsChild>
            <w:div w:id="152085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94342">
      <w:bodyDiv w:val="1"/>
      <w:marLeft w:val="0"/>
      <w:marRight w:val="0"/>
      <w:marTop w:val="0"/>
      <w:marBottom w:val="0"/>
      <w:divBdr>
        <w:top w:val="none" w:sz="0" w:space="0" w:color="auto"/>
        <w:left w:val="none" w:sz="0" w:space="0" w:color="auto"/>
        <w:bottom w:val="none" w:sz="0" w:space="0" w:color="auto"/>
        <w:right w:val="none" w:sz="0" w:space="0" w:color="auto"/>
      </w:divBdr>
    </w:div>
    <w:div w:id="214468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publications/early-years-foundation-stage-framework--2"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www.gov.uk/government/publications/governance-handbook" TargetMode="External"/><Relationship Id="rId2" Type="http://schemas.openxmlformats.org/officeDocument/2006/relationships/customXml" Target="../customXml/item2.xml"/><Relationship Id="rId16" Type="http://schemas.openxmlformats.org/officeDocument/2006/relationships/hyperlink" Target="http://www.legislation.gov.uk/ukpga/2010/15/part/6/chapter/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www.gov.uk/government/publications/send-code-of-practice-0-to-25"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9B78B0D4AE1C40A98AED3EDB5ECE96" ma:contentTypeVersion="13" ma:contentTypeDescription="Create a new document." ma:contentTypeScope="" ma:versionID="9da60beca7abac74709a3c16f83c6a81">
  <xsd:schema xmlns:xsd="http://www.w3.org/2001/XMLSchema" xmlns:xs="http://www.w3.org/2001/XMLSchema" xmlns:p="http://schemas.microsoft.com/office/2006/metadata/properties" xmlns:ns3="eb36aaf7-c0ad-4e0a-93b7-c73b1e4a9621" xmlns:ns4="b19191c5-6cb9-48ce-80e7-8e619cab4bcb" targetNamespace="http://schemas.microsoft.com/office/2006/metadata/properties" ma:root="true" ma:fieldsID="11b2f4182ba2b94444298be5014a131c" ns3:_="" ns4:_="">
    <xsd:import namespace="eb36aaf7-c0ad-4e0a-93b7-c73b1e4a9621"/>
    <xsd:import namespace="b19191c5-6cb9-48ce-80e7-8e619cab4bc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6aaf7-c0ad-4e0a-93b7-c73b1e4a9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9191c5-6cb9-48ce-80e7-8e619cab4bc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39AB8-77CD-4CBA-806F-6BDF40189184}">
  <ds:schemaRefs>
    <ds:schemaRef ds:uri="http://schemas.microsoft.com/office/2006/documentManagement/types"/>
    <ds:schemaRef ds:uri="http://schemas.microsoft.com/office/infopath/2007/PartnerControls"/>
    <ds:schemaRef ds:uri="eb36aaf7-c0ad-4e0a-93b7-c73b1e4a9621"/>
    <ds:schemaRef ds:uri="http://purl.org/dc/elements/1.1/"/>
    <ds:schemaRef ds:uri="http://schemas.microsoft.com/office/2006/metadata/properties"/>
    <ds:schemaRef ds:uri="b19191c5-6cb9-48ce-80e7-8e619cab4bcb"/>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80BECA3-CCCD-40BF-9E25-230F25462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6aaf7-c0ad-4e0a-93b7-c73b1e4a9621"/>
    <ds:schemaRef ds:uri="b19191c5-6cb9-48ce-80e7-8e619cab4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C4FA74-21B4-4AC4-A034-49D548873ED8}">
  <ds:schemaRefs>
    <ds:schemaRef ds:uri="http://schemas.microsoft.com/sharepoint/v3/contenttype/forms"/>
  </ds:schemaRefs>
</ds:datastoreItem>
</file>

<file path=customXml/itemProps4.xml><?xml version="1.0" encoding="utf-8"?>
<ds:datastoreItem xmlns:ds="http://schemas.openxmlformats.org/officeDocument/2006/customXml" ds:itemID="{DBEC5286-F4E1-47EE-8FE9-E9F73F0D4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2578</Words>
  <Characters>14697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Karl</dc:creator>
  <cp:keywords/>
  <dc:description/>
  <cp:lastModifiedBy>s.tyson</cp:lastModifiedBy>
  <cp:revision>3</cp:revision>
  <dcterms:created xsi:type="dcterms:W3CDTF">2025-12-05T09:22:00Z</dcterms:created>
  <dcterms:modified xsi:type="dcterms:W3CDTF">2025-12-05T09:22:00Z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0x010100EA9B78B0D4AE1C40A98AED3EDB5ECE96</vt:lpwstr>
  </property>
</Properties>
</file>